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BF5AAB" w14:textId="6AE73DC4" w:rsidR="00C65EFB" w:rsidRPr="00B81667" w:rsidRDefault="00DA1087" w:rsidP="00B81667">
      <w:pPr>
        <w:pStyle w:val="Title"/>
        <w:rPr>
          <w:rFonts w:asciiTheme="majorHAnsi" w:hAnsiTheme="majorHAnsi"/>
          <w:noProof/>
          <w:lang w:val="it-IT" w:eastAsia="it-IT"/>
        </w:rPr>
      </w:pPr>
      <w:r w:rsidRPr="00D660D6">
        <w:rPr>
          <w:rFonts w:asciiTheme="majorHAnsi" w:hAnsiTheme="majorHAnsi"/>
          <w:noProof/>
        </w:rPr>
        <w:drawing>
          <wp:inline distT="0" distB="0" distL="0" distR="0" wp14:anchorId="17657403" wp14:editId="2A205E0C">
            <wp:extent cx="1465835" cy="1121434"/>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A_CGEN.jpg"/>
                    <pic:cNvPicPr/>
                  </pic:nvPicPr>
                  <pic:blipFill>
                    <a:blip r:embed="rId11">
                      <a:extLst>
                        <a:ext uri="{28A0092B-C50C-407E-A947-70E740481C1C}">
                          <a14:useLocalDpi xmlns:a14="http://schemas.microsoft.com/office/drawing/2010/main" val="0"/>
                        </a:ext>
                      </a:extLst>
                    </a:blip>
                    <a:stretch>
                      <a:fillRect/>
                    </a:stretch>
                  </pic:blipFill>
                  <pic:spPr>
                    <a:xfrm>
                      <a:off x="0" y="0"/>
                      <a:ext cx="1472674" cy="1126666"/>
                    </a:xfrm>
                    <a:prstGeom prst="rect">
                      <a:avLst/>
                    </a:prstGeom>
                  </pic:spPr>
                </pic:pic>
              </a:graphicData>
            </a:graphic>
          </wp:inline>
        </w:drawing>
      </w:r>
    </w:p>
    <w:p w14:paraId="594FF10D" w14:textId="77777777" w:rsidR="00C65EFB" w:rsidRDefault="00C65EFB" w:rsidP="00994B68">
      <w:pPr>
        <w:jc w:val="center"/>
        <w:rPr>
          <w:rFonts w:asciiTheme="majorHAnsi" w:hAnsiTheme="majorHAnsi"/>
          <w:b/>
          <w:sz w:val="28"/>
        </w:rPr>
      </w:pPr>
    </w:p>
    <w:p w14:paraId="46F0C71F" w14:textId="5B310CCF" w:rsidR="0042103F" w:rsidRPr="00D660D6" w:rsidRDefault="003D6DCA" w:rsidP="00994B68">
      <w:pPr>
        <w:jc w:val="center"/>
        <w:rPr>
          <w:rFonts w:asciiTheme="majorHAnsi" w:hAnsiTheme="majorHAnsi"/>
          <w:b/>
          <w:sz w:val="32"/>
          <w:szCs w:val="28"/>
        </w:rPr>
      </w:pPr>
      <w:r>
        <w:rPr>
          <w:rFonts w:asciiTheme="majorHAnsi" w:hAnsiTheme="majorHAnsi"/>
          <w:b/>
          <w:sz w:val="28"/>
        </w:rPr>
        <w:t xml:space="preserve">Introduction to </w:t>
      </w:r>
      <w:r w:rsidR="00434118" w:rsidRPr="00D660D6">
        <w:rPr>
          <w:rFonts w:asciiTheme="majorHAnsi" w:hAnsiTheme="majorHAnsi"/>
          <w:b/>
          <w:sz w:val="28"/>
        </w:rPr>
        <w:t>Astronomy: British Contributions and Developments</w:t>
      </w:r>
    </w:p>
    <w:p w14:paraId="1E13CFCC" w14:textId="77777777" w:rsidR="0009514B" w:rsidRPr="00D660D6" w:rsidRDefault="00B14624" w:rsidP="00994B68">
      <w:pPr>
        <w:autoSpaceDE w:val="0"/>
        <w:autoSpaceDN w:val="0"/>
        <w:adjustRightInd w:val="0"/>
        <w:jc w:val="center"/>
        <w:rPr>
          <w:rFonts w:asciiTheme="majorHAnsi" w:hAnsiTheme="majorHAnsi" w:cs="Arial"/>
          <w:b/>
          <w:sz w:val="28"/>
          <w:szCs w:val="28"/>
        </w:rPr>
      </w:pPr>
      <w:r w:rsidRPr="00D660D6">
        <w:rPr>
          <w:rFonts w:asciiTheme="majorHAnsi" w:hAnsiTheme="majorHAnsi" w:cs="Arial"/>
          <w:b/>
          <w:sz w:val="28"/>
          <w:szCs w:val="28"/>
        </w:rPr>
        <w:t xml:space="preserve">CAPA </w:t>
      </w:r>
      <w:r w:rsidR="005E129E" w:rsidRPr="00D660D6">
        <w:rPr>
          <w:rFonts w:asciiTheme="majorHAnsi" w:hAnsiTheme="majorHAnsi" w:cs="Arial"/>
          <w:b/>
          <w:sz w:val="28"/>
          <w:szCs w:val="28"/>
        </w:rPr>
        <w:t>LONDON</w:t>
      </w:r>
      <w:r w:rsidR="00150235" w:rsidRPr="00D660D6">
        <w:rPr>
          <w:rFonts w:asciiTheme="majorHAnsi" w:hAnsiTheme="majorHAnsi" w:cs="Arial"/>
          <w:b/>
          <w:sz w:val="28"/>
          <w:szCs w:val="28"/>
        </w:rPr>
        <w:t xml:space="preserve"> PROGRAM</w:t>
      </w:r>
    </w:p>
    <w:p w14:paraId="79178F49" w14:textId="77777777" w:rsidR="004839A9" w:rsidRPr="00D660D6" w:rsidRDefault="004839A9" w:rsidP="00994B68">
      <w:pPr>
        <w:autoSpaceDE w:val="0"/>
        <w:autoSpaceDN w:val="0"/>
        <w:adjustRightInd w:val="0"/>
        <w:jc w:val="center"/>
        <w:rPr>
          <w:rFonts w:asciiTheme="majorHAnsi" w:hAnsiTheme="majorHAnsi" w:cs="Arial"/>
          <w:b/>
          <w:sz w:val="28"/>
          <w:szCs w:val="28"/>
        </w:rPr>
      </w:pPr>
    </w:p>
    <w:p w14:paraId="17E0DCFB" w14:textId="5428BB7F" w:rsidR="0009514B" w:rsidRPr="00D660D6" w:rsidRDefault="00853414" w:rsidP="00150235">
      <w:pPr>
        <w:autoSpaceDE w:val="0"/>
        <w:autoSpaceDN w:val="0"/>
        <w:adjustRightInd w:val="0"/>
        <w:jc w:val="center"/>
        <w:rPr>
          <w:rFonts w:asciiTheme="majorHAnsi" w:hAnsiTheme="majorHAnsi" w:cs="Arial"/>
          <w:b/>
          <w:sz w:val="28"/>
          <w:szCs w:val="28"/>
        </w:rPr>
      </w:pPr>
      <w:r>
        <w:rPr>
          <w:rFonts w:asciiTheme="majorHAnsi" w:hAnsiTheme="majorHAnsi" w:cs="Arial"/>
          <w:b/>
          <w:sz w:val="28"/>
          <w:szCs w:val="28"/>
        </w:rPr>
        <w:t>Summer</w:t>
      </w:r>
      <w:bookmarkStart w:id="0" w:name="_GoBack"/>
      <w:bookmarkEnd w:id="0"/>
      <w:r w:rsidR="00150235" w:rsidRPr="00D660D6">
        <w:rPr>
          <w:rFonts w:asciiTheme="majorHAnsi" w:hAnsiTheme="majorHAnsi" w:cs="Arial"/>
          <w:b/>
          <w:sz w:val="28"/>
          <w:szCs w:val="28"/>
        </w:rPr>
        <w:t xml:space="preserve"> 20</w:t>
      </w:r>
      <w:r w:rsidR="00434118" w:rsidRPr="00D660D6">
        <w:rPr>
          <w:rFonts w:asciiTheme="majorHAnsi" w:hAnsiTheme="majorHAnsi" w:cs="Arial"/>
          <w:b/>
          <w:sz w:val="28"/>
          <w:szCs w:val="28"/>
        </w:rPr>
        <w:t>20</w:t>
      </w:r>
    </w:p>
    <w:p w14:paraId="288A4D98" w14:textId="77777777" w:rsidR="00150235" w:rsidRPr="00D660D6" w:rsidRDefault="00150235" w:rsidP="00150235">
      <w:pPr>
        <w:autoSpaceDE w:val="0"/>
        <w:autoSpaceDN w:val="0"/>
        <w:adjustRightInd w:val="0"/>
        <w:jc w:val="center"/>
        <w:rPr>
          <w:rFonts w:asciiTheme="majorHAnsi" w:hAnsiTheme="majorHAnsi" w:cs="Arial"/>
          <w:sz w:val="20"/>
          <w:szCs w:val="20"/>
        </w:rPr>
      </w:pPr>
    </w:p>
    <w:p w14:paraId="5CCF93D6" w14:textId="77777777" w:rsidR="00933133" w:rsidRPr="00D660D6" w:rsidRDefault="00933133" w:rsidP="00933133">
      <w:pPr>
        <w:autoSpaceDE w:val="0"/>
        <w:autoSpaceDN w:val="0"/>
        <w:adjustRightInd w:val="0"/>
        <w:ind w:left="1440"/>
        <w:jc w:val="both"/>
        <w:rPr>
          <w:rFonts w:asciiTheme="majorHAnsi" w:hAnsiTheme="majorHAnsi" w:cs="Arial"/>
          <w:sz w:val="20"/>
          <w:szCs w:val="20"/>
        </w:rPr>
      </w:pPr>
      <w:r w:rsidRPr="00D660D6">
        <w:rPr>
          <w:rFonts w:asciiTheme="majorHAnsi" w:hAnsiTheme="majorHAnsi" w:cs="Arial"/>
          <w:sz w:val="20"/>
          <w:szCs w:val="20"/>
        </w:rPr>
        <w:t>Faculty name</w:t>
      </w:r>
      <w:r w:rsidRPr="00D660D6">
        <w:rPr>
          <w:rFonts w:asciiTheme="majorHAnsi" w:hAnsiTheme="majorHAnsi" w:cs="Arial"/>
          <w:sz w:val="20"/>
          <w:szCs w:val="20"/>
        </w:rPr>
        <w:tab/>
      </w:r>
      <w:r w:rsidRPr="00D660D6">
        <w:rPr>
          <w:rFonts w:asciiTheme="majorHAnsi" w:hAnsiTheme="majorHAnsi" w:cs="Arial"/>
          <w:sz w:val="20"/>
          <w:szCs w:val="20"/>
        </w:rPr>
        <w:tab/>
        <w:t xml:space="preserve">: </w:t>
      </w:r>
      <w:r w:rsidRPr="00D660D6">
        <w:rPr>
          <w:rFonts w:asciiTheme="majorHAnsi" w:hAnsiTheme="majorHAnsi" w:cs="Arial"/>
          <w:b/>
          <w:sz w:val="20"/>
          <w:szCs w:val="20"/>
        </w:rPr>
        <w:tab/>
      </w:r>
      <w:r w:rsidR="00434118" w:rsidRPr="00D660D6">
        <w:rPr>
          <w:rFonts w:asciiTheme="majorHAnsi" w:hAnsiTheme="majorHAnsi" w:cs="Arial"/>
          <w:b/>
          <w:sz w:val="20"/>
          <w:szCs w:val="20"/>
        </w:rPr>
        <w:t>Katrina Brown</w:t>
      </w:r>
    </w:p>
    <w:p w14:paraId="22676DDB" w14:textId="77777777" w:rsidR="00933133" w:rsidRPr="00D660D6" w:rsidRDefault="00933133" w:rsidP="00933133">
      <w:pPr>
        <w:autoSpaceDE w:val="0"/>
        <w:autoSpaceDN w:val="0"/>
        <w:adjustRightInd w:val="0"/>
        <w:ind w:left="1440"/>
        <w:jc w:val="both"/>
        <w:rPr>
          <w:rFonts w:asciiTheme="majorHAnsi" w:hAnsiTheme="majorHAnsi" w:cs="Arial"/>
          <w:b/>
          <w:sz w:val="20"/>
          <w:szCs w:val="20"/>
        </w:rPr>
      </w:pPr>
      <w:r w:rsidRPr="00D660D6">
        <w:rPr>
          <w:rFonts w:asciiTheme="majorHAnsi" w:hAnsiTheme="majorHAnsi" w:cs="Arial"/>
          <w:sz w:val="20"/>
          <w:szCs w:val="20"/>
        </w:rPr>
        <w:t>E-mail</w:t>
      </w:r>
      <w:r w:rsidRPr="00D660D6">
        <w:rPr>
          <w:rFonts w:asciiTheme="majorHAnsi" w:hAnsiTheme="majorHAnsi" w:cs="Arial"/>
          <w:sz w:val="20"/>
          <w:szCs w:val="20"/>
        </w:rPr>
        <w:tab/>
      </w:r>
      <w:r w:rsidRPr="00D660D6">
        <w:rPr>
          <w:rFonts w:asciiTheme="majorHAnsi" w:hAnsiTheme="majorHAnsi" w:cs="Arial"/>
          <w:sz w:val="20"/>
          <w:szCs w:val="20"/>
        </w:rPr>
        <w:tab/>
      </w:r>
      <w:r w:rsidRPr="00D660D6">
        <w:rPr>
          <w:rFonts w:asciiTheme="majorHAnsi" w:hAnsiTheme="majorHAnsi" w:cs="Arial"/>
          <w:sz w:val="20"/>
          <w:szCs w:val="20"/>
        </w:rPr>
        <w:tab/>
        <w:t xml:space="preserve">: </w:t>
      </w:r>
      <w:r w:rsidRPr="00D660D6">
        <w:rPr>
          <w:rFonts w:asciiTheme="majorHAnsi" w:hAnsiTheme="majorHAnsi" w:cs="Arial"/>
          <w:sz w:val="20"/>
          <w:szCs w:val="20"/>
        </w:rPr>
        <w:tab/>
      </w:r>
      <w:r w:rsidR="00434118" w:rsidRPr="00D660D6">
        <w:rPr>
          <w:rStyle w:val="Hyperlink"/>
          <w:rFonts w:asciiTheme="majorHAnsi" w:hAnsiTheme="majorHAnsi" w:cs="Arial"/>
          <w:b/>
          <w:sz w:val="20"/>
          <w:szCs w:val="20"/>
        </w:rPr>
        <w:t>kwb</w:t>
      </w:r>
      <w:r w:rsidR="005E129E" w:rsidRPr="00D660D6">
        <w:rPr>
          <w:rStyle w:val="Hyperlink"/>
          <w:rFonts w:asciiTheme="majorHAnsi" w:hAnsiTheme="majorHAnsi" w:cs="Arial"/>
          <w:b/>
          <w:sz w:val="20"/>
          <w:szCs w:val="20"/>
        </w:rPr>
        <w:t>@pitt.edu</w:t>
      </w:r>
    </w:p>
    <w:p w14:paraId="74EE40B9" w14:textId="77777777" w:rsidR="00933133" w:rsidRPr="00D660D6" w:rsidRDefault="00933133" w:rsidP="00933133">
      <w:pPr>
        <w:autoSpaceDE w:val="0"/>
        <w:autoSpaceDN w:val="0"/>
        <w:adjustRightInd w:val="0"/>
        <w:ind w:left="1440"/>
        <w:jc w:val="both"/>
        <w:rPr>
          <w:rFonts w:asciiTheme="majorHAnsi" w:hAnsiTheme="majorHAnsi" w:cs="Arial"/>
          <w:b/>
          <w:sz w:val="20"/>
          <w:szCs w:val="20"/>
        </w:rPr>
      </w:pPr>
      <w:r w:rsidRPr="00D660D6">
        <w:rPr>
          <w:rFonts w:asciiTheme="majorHAnsi" w:hAnsiTheme="majorHAnsi" w:cs="Arial"/>
          <w:sz w:val="20"/>
          <w:szCs w:val="20"/>
        </w:rPr>
        <w:t>Class times</w:t>
      </w:r>
      <w:r w:rsidRPr="00D660D6">
        <w:rPr>
          <w:rFonts w:asciiTheme="majorHAnsi" w:hAnsiTheme="majorHAnsi" w:cs="Arial"/>
          <w:sz w:val="20"/>
          <w:szCs w:val="20"/>
        </w:rPr>
        <w:tab/>
      </w:r>
      <w:r w:rsidRPr="00D660D6">
        <w:rPr>
          <w:rFonts w:asciiTheme="majorHAnsi" w:hAnsiTheme="majorHAnsi" w:cs="Arial"/>
          <w:sz w:val="20"/>
          <w:szCs w:val="20"/>
        </w:rPr>
        <w:tab/>
        <w:t>:</w:t>
      </w:r>
      <w:r w:rsidRPr="00D660D6">
        <w:rPr>
          <w:rFonts w:asciiTheme="majorHAnsi" w:hAnsiTheme="majorHAnsi" w:cs="Arial"/>
          <w:sz w:val="20"/>
          <w:szCs w:val="20"/>
        </w:rPr>
        <w:tab/>
      </w:r>
      <w:r w:rsidR="005E129E" w:rsidRPr="00D660D6">
        <w:rPr>
          <w:rFonts w:asciiTheme="majorHAnsi" w:hAnsiTheme="majorHAnsi" w:cs="Arial"/>
          <w:b/>
          <w:sz w:val="20"/>
          <w:szCs w:val="20"/>
        </w:rPr>
        <w:t>TBD</w:t>
      </w:r>
    </w:p>
    <w:p w14:paraId="7335F510" w14:textId="77777777" w:rsidR="00933133" w:rsidRPr="00D660D6" w:rsidRDefault="00933133" w:rsidP="00933133">
      <w:pPr>
        <w:autoSpaceDE w:val="0"/>
        <w:autoSpaceDN w:val="0"/>
        <w:adjustRightInd w:val="0"/>
        <w:ind w:left="1440"/>
        <w:jc w:val="both"/>
        <w:rPr>
          <w:rFonts w:asciiTheme="majorHAnsi" w:hAnsiTheme="majorHAnsi" w:cs="Arial"/>
          <w:sz w:val="20"/>
          <w:szCs w:val="20"/>
        </w:rPr>
      </w:pPr>
      <w:r w:rsidRPr="00D660D6">
        <w:rPr>
          <w:rFonts w:asciiTheme="majorHAnsi" w:hAnsiTheme="majorHAnsi" w:cs="Arial"/>
          <w:sz w:val="20"/>
          <w:szCs w:val="20"/>
        </w:rPr>
        <w:t>Classroom location</w:t>
      </w:r>
      <w:r w:rsidRPr="00D660D6">
        <w:rPr>
          <w:rFonts w:asciiTheme="majorHAnsi" w:hAnsiTheme="majorHAnsi" w:cs="Arial"/>
          <w:sz w:val="20"/>
          <w:szCs w:val="20"/>
        </w:rPr>
        <w:tab/>
        <w:t xml:space="preserve">: </w:t>
      </w:r>
      <w:r w:rsidRPr="00D660D6">
        <w:rPr>
          <w:rFonts w:asciiTheme="majorHAnsi" w:hAnsiTheme="majorHAnsi" w:cs="Arial"/>
          <w:sz w:val="20"/>
          <w:szCs w:val="20"/>
        </w:rPr>
        <w:tab/>
      </w:r>
      <w:r w:rsidR="00150235" w:rsidRPr="00D660D6">
        <w:rPr>
          <w:rFonts w:asciiTheme="majorHAnsi" w:hAnsiTheme="majorHAnsi" w:cs="Arial"/>
          <w:b/>
          <w:sz w:val="20"/>
          <w:szCs w:val="20"/>
        </w:rPr>
        <w:t>TBD</w:t>
      </w:r>
      <w:r w:rsidRPr="00D660D6">
        <w:rPr>
          <w:rFonts w:asciiTheme="majorHAnsi" w:hAnsiTheme="majorHAnsi" w:cs="Arial"/>
          <w:b/>
          <w:sz w:val="20"/>
          <w:szCs w:val="20"/>
        </w:rPr>
        <w:t xml:space="preserve"> </w:t>
      </w:r>
    </w:p>
    <w:p w14:paraId="78074A64" w14:textId="77777777" w:rsidR="00933133" w:rsidRPr="00D660D6" w:rsidRDefault="00933133" w:rsidP="00933133">
      <w:pPr>
        <w:autoSpaceDE w:val="0"/>
        <w:autoSpaceDN w:val="0"/>
        <w:adjustRightInd w:val="0"/>
        <w:ind w:left="1440"/>
        <w:jc w:val="both"/>
        <w:rPr>
          <w:rFonts w:asciiTheme="majorHAnsi" w:hAnsiTheme="majorHAnsi" w:cs="Arial"/>
          <w:sz w:val="20"/>
          <w:szCs w:val="20"/>
        </w:rPr>
      </w:pPr>
      <w:r w:rsidRPr="00D660D6">
        <w:rPr>
          <w:rFonts w:asciiTheme="majorHAnsi" w:hAnsiTheme="majorHAnsi" w:cs="Arial"/>
          <w:bCs/>
          <w:sz w:val="20"/>
          <w:szCs w:val="20"/>
        </w:rPr>
        <w:t xml:space="preserve">Office Hours </w:t>
      </w:r>
      <w:r w:rsidRPr="00D660D6">
        <w:rPr>
          <w:rFonts w:asciiTheme="majorHAnsi" w:hAnsiTheme="majorHAnsi" w:cs="Arial"/>
          <w:bCs/>
          <w:sz w:val="20"/>
          <w:szCs w:val="20"/>
        </w:rPr>
        <w:tab/>
      </w:r>
      <w:r w:rsidR="00150235" w:rsidRPr="00D660D6">
        <w:rPr>
          <w:rFonts w:asciiTheme="majorHAnsi" w:hAnsiTheme="majorHAnsi" w:cs="Arial"/>
          <w:b/>
          <w:sz w:val="20"/>
          <w:szCs w:val="20"/>
        </w:rPr>
        <w:tab/>
        <w:t>:</w:t>
      </w:r>
      <w:r w:rsidR="00150235" w:rsidRPr="00D660D6">
        <w:rPr>
          <w:rFonts w:asciiTheme="majorHAnsi" w:hAnsiTheme="majorHAnsi" w:cs="Arial"/>
          <w:b/>
          <w:sz w:val="20"/>
          <w:szCs w:val="20"/>
        </w:rPr>
        <w:tab/>
      </w:r>
      <w:r w:rsidR="005E129E" w:rsidRPr="00D660D6">
        <w:rPr>
          <w:rFonts w:asciiTheme="majorHAnsi" w:hAnsiTheme="majorHAnsi" w:cs="Arial"/>
          <w:b/>
          <w:sz w:val="20"/>
          <w:szCs w:val="20"/>
        </w:rPr>
        <w:t>TBD &amp; by appointment</w:t>
      </w:r>
    </w:p>
    <w:p w14:paraId="4ABDC79A" w14:textId="77777777" w:rsidR="0009514B" w:rsidRPr="00D660D6" w:rsidRDefault="0009514B" w:rsidP="00E46FE8">
      <w:pPr>
        <w:autoSpaceDE w:val="0"/>
        <w:autoSpaceDN w:val="0"/>
        <w:adjustRightInd w:val="0"/>
        <w:ind w:left="360"/>
        <w:jc w:val="both"/>
        <w:rPr>
          <w:rFonts w:asciiTheme="majorHAnsi" w:hAnsiTheme="majorHAnsi" w:cs="Arial"/>
          <w:sz w:val="20"/>
          <w:szCs w:val="20"/>
        </w:rPr>
      </w:pPr>
    </w:p>
    <w:p w14:paraId="6D9F40B9" w14:textId="77777777" w:rsidR="001C7160" w:rsidRPr="00D660D6" w:rsidRDefault="0009514B" w:rsidP="00E46FE8">
      <w:pPr>
        <w:autoSpaceDE w:val="0"/>
        <w:autoSpaceDN w:val="0"/>
        <w:adjustRightInd w:val="0"/>
        <w:jc w:val="both"/>
        <w:rPr>
          <w:rFonts w:asciiTheme="majorHAnsi" w:hAnsiTheme="majorHAnsi" w:cs="Arial"/>
          <w:b/>
        </w:rPr>
      </w:pPr>
      <w:r w:rsidRPr="00D660D6">
        <w:rPr>
          <w:rFonts w:asciiTheme="majorHAnsi" w:hAnsiTheme="majorHAnsi" w:cs="Arial"/>
          <w:b/>
          <w:u w:val="single"/>
        </w:rPr>
        <w:t>Course Description</w:t>
      </w:r>
      <w:r w:rsidRPr="00D660D6">
        <w:rPr>
          <w:rFonts w:asciiTheme="majorHAnsi" w:hAnsiTheme="majorHAnsi" w:cs="Arial"/>
          <w:b/>
        </w:rPr>
        <w:t xml:space="preserve"> </w:t>
      </w:r>
    </w:p>
    <w:p w14:paraId="6AA50F3D" w14:textId="4D11FED0" w:rsidR="003204D7" w:rsidRPr="00D660D6" w:rsidRDefault="003204D7" w:rsidP="003204D7">
      <w:pPr>
        <w:jc w:val="both"/>
        <w:rPr>
          <w:rFonts w:asciiTheme="majorHAnsi" w:hAnsiTheme="majorHAnsi"/>
          <w:sz w:val="20"/>
          <w:szCs w:val="20"/>
        </w:rPr>
      </w:pPr>
      <w:r w:rsidRPr="00D660D6">
        <w:rPr>
          <w:rFonts w:asciiTheme="majorHAnsi" w:hAnsiTheme="majorHAnsi"/>
          <w:sz w:val="20"/>
          <w:szCs w:val="20"/>
        </w:rPr>
        <w:t>This course will explore human knowledge of the solar system and of the night sky, as well as the gr</w:t>
      </w:r>
      <w:r w:rsidR="00A41E27">
        <w:rPr>
          <w:rFonts w:asciiTheme="majorHAnsi" w:hAnsiTheme="majorHAnsi"/>
          <w:sz w:val="20"/>
          <w:szCs w:val="20"/>
        </w:rPr>
        <w:t>owth of astronomy as a science.</w:t>
      </w:r>
      <w:r w:rsidRPr="00D660D6">
        <w:rPr>
          <w:rFonts w:asciiTheme="majorHAnsi" w:hAnsiTheme="majorHAnsi"/>
          <w:sz w:val="20"/>
          <w:szCs w:val="20"/>
        </w:rPr>
        <w:t xml:space="preserve"> </w:t>
      </w:r>
      <w:r w:rsidR="00B33879" w:rsidRPr="00D660D6">
        <w:rPr>
          <w:rFonts w:asciiTheme="majorHAnsi" w:hAnsiTheme="majorHAnsi"/>
          <w:sz w:val="20"/>
          <w:szCs w:val="20"/>
        </w:rPr>
        <w:t xml:space="preserve">The development of astronomy in England has been influenced by many factors and represents a rich microcosm of the evolution of </w:t>
      </w:r>
      <w:r w:rsidR="00A41E27">
        <w:rPr>
          <w:rFonts w:asciiTheme="majorHAnsi" w:hAnsiTheme="majorHAnsi"/>
          <w:sz w:val="20"/>
          <w:szCs w:val="20"/>
        </w:rPr>
        <w:t>astronomy in the western world.</w:t>
      </w:r>
      <w:r w:rsidR="00B33879" w:rsidRPr="00D660D6">
        <w:rPr>
          <w:rFonts w:asciiTheme="majorHAnsi" w:hAnsiTheme="majorHAnsi"/>
          <w:sz w:val="20"/>
          <w:szCs w:val="20"/>
        </w:rPr>
        <w:t xml:space="preserve"> </w:t>
      </w:r>
      <w:r w:rsidRPr="00D660D6">
        <w:rPr>
          <w:rFonts w:asciiTheme="majorHAnsi" w:hAnsiTheme="majorHAnsi"/>
          <w:sz w:val="20"/>
          <w:szCs w:val="20"/>
        </w:rPr>
        <w:t>British contributions to astronomy will be u</w:t>
      </w:r>
      <w:r w:rsidR="00E1112E" w:rsidRPr="00D660D6">
        <w:rPr>
          <w:rFonts w:asciiTheme="majorHAnsi" w:hAnsiTheme="majorHAnsi"/>
          <w:sz w:val="20"/>
          <w:szCs w:val="20"/>
        </w:rPr>
        <w:t>sed to exemplify the progress</w:t>
      </w:r>
      <w:r w:rsidR="00D76CE7" w:rsidRPr="00D660D6">
        <w:rPr>
          <w:rFonts w:asciiTheme="majorHAnsi" w:hAnsiTheme="majorHAnsi"/>
          <w:sz w:val="20"/>
          <w:szCs w:val="20"/>
        </w:rPr>
        <w:t xml:space="preserve"> and achievements</w:t>
      </w:r>
      <w:r w:rsidRPr="00D660D6">
        <w:rPr>
          <w:rFonts w:asciiTheme="majorHAnsi" w:hAnsiTheme="majorHAnsi"/>
          <w:sz w:val="20"/>
          <w:szCs w:val="20"/>
        </w:rPr>
        <w:t xml:space="preserve"> of this field of science. </w:t>
      </w:r>
    </w:p>
    <w:p w14:paraId="0D614975" w14:textId="77777777" w:rsidR="003204D7" w:rsidRPr="00D660D6" w:rsidRDefault="003204D7" w:rsidP="00DA6F09">
      <w:pPr>
        <w:jc w:val="both"/>
        <w:rPr>
          <w:rFonts w:asciiTheme="majorHAnsi" w:hAnsiTheme="majorHAnsi"/>
          <w:sz w:val="20"/>
          <w:szCs w:val="20"/>
        </w:rPr>
      </w:pPr>
    </w:p>
    <w:p w14:paraId="05C99AE5" w14:textId="744B0462" w:rsidR="003204D7" w:rsidRPr="00D660D6" w:rsidRDefault="00BA05BF" w:rsidP="00DA6F09">
      <w:pPr>
        <w:jc w:val="both"/>
        <w:rPr>
          <w:rFonts w:asciiTheme="majorHAnsi" w:hAnsiTheme="majorHAnsi"/>
          <w:sz w:val="20"/>
          <w:szCs w:val="20"/>
        </w:rPr>
      </w:pPr>
      <w:r w:rsidRPr="00D660D6">
        <w:rPr>
          <w:rFonts w:asciiTheme="majorHAnsi" w:hAnsiTheme="majorHAnsi"/>
          <w:sz w:val="20"/>
          <w:szCs w:val="20"/>
        </w:rPr>
        <w:t>Throughout history astronomy has been intertwined with both time-keeping and navigation</w:t>
      </w:r>
      <w:r w:rsidR="00D62C58" w:rsidRPr="00D660D6">
        <w:rPr>
          <w:rFonts w:asciiTheme="majorHAnsi" w:hAnsiTheme="majorHAnsi"/>
          <w:sz w:val="20"/>
          <w:szCs w:val="20"/>
        </w:rPr>
        <w:t xml:space="preserve"> and we will explore these connections</w:t>
      </w:r>
      <w:r w:rsidR="0028645E" w:rsidRPr="00D660D6">
        <w:rPr>
          <w:rFonts w:asciiTheme="majorHAnsi" w:hAnsiTheme="majorHAnsi"/>
          <w:sz w:val="20"/>
          <w:szCs w:val="20"/>
        </w:rPr>
        <w:t xml:space="preserve"> in and around</w:t>
      </w:r>
      <w:r w:rsidR="00D62C58" w:rsidRPr="00D660D6">
        <w:rPr>
          <w:rFonts w:asciiTheme="majorHAnsi" w:hAnsiTheme="majorHAnsi"/>
          <w:sz w:val="20"/>
          <w:szCs w:val="20"/>
        </w:rPr>
        <w:t xml:space="preserve"> London</w:t>
      </w:r>
      <w:r w:rsidRPr="00D660D6">
        <w:rPr>
          <w:rFonts w:asciiTheme="majorHAnsi" w:hAnsiTheme="majorHAnsi"/>
          <w:sz w:val="20"/>
          <w:szCs w:val="20"/>
        </w:rPr>
        <w:t>. The passage of time is manifest</w:t>
      </w:r>
      <w:r w:rsidR="0051137A" w:rsidRPr="00D660D6">
        <w:rPr>
          <w:rFonts w:asciiTheme="majorHAnsi" w:hAnsiTheme="majorHAnsi"/>
          <w:sz w:val="20"/>
          <w:szCs w:val="20"/>
        </w:rPr>
        <w:t>ed</w:t>
      </w:r>
      <w:r w:rsidRPr="00D660D6">
        <w:rPr>
          <w:rFonts w:asciiTheme="majorHAnsi" w:hAnsiTheme="majorHAnsi"/>
          <w:sz w:val="20"/>
          <w:szCs w:val="20"/>
        </w:rPr>
        <w:t xml:space="preserve"> through the motions of the sun which we </w:t>
      </w:r>
      <w:r w:rsidR="00D62C58" w:rsidRPr="00D660D6">
        <w:rPr>
          <w:rFonts w:asciiTheme="majorHAnsi" w:hAnsiTheme="majorHAnsi"/>
          <w:sz w:val="20"/>
          <w:szCs w:val="20"/>
        </w:rPr>
        <w:t>will investigate</w:t>
      </w:r>
      <w:r w:rsidRPr="00D660D6">
        <w:rPr>
          <w:rFonts w:asciiTheme="majorHAnsi" w:hAnsiTheme="majorHAnsi"/>
          <w:sz w:val="20"/>
          <w:szCs w:val="20"/>
        </w:rPr>
        <w:t xml:space="preserve"> when we visit sundials throughout London.</w:t>
      </w:r>
      <w:r w:rsidR="00EA10BD" w:rsidRPr="00D660D6">
        <w:rPr>
          <w:rFonts w:asciiTheme="majorHAnsi" w:hAnsiTheme="majorHAnsi"/>
          <w:sz w:val="20"/>
          <w:szCs w:val="20"/>
        </w:rPr>
        <w:t xml:space="preserve"> More elaborate structures, like Stonehenge (which we will discuss and visit), can be used to</w:t>
      </w:r>
      <w:r w:rsidRPr="00D660D6">
        <w:rPr>
          <w:rFonts w:asciiTheme="majorHAnsi" w:hAnsiTheme="majorHAnsi"/>
          <w:sz w:val="20"/>
          <w:szCs w:val="20"/>
        </w:rPr>
        <w:t xml:space="preserve"> </w:t>
      </w:r>
      <w:r w:rsidR="00EA10BD" w:rsidRPr="00D660D6">
        <w:rPr>
          <w:rFonts w:asciiTheme="majorHAnsi" w:hAnsiTheme="majorHAnsi"/>
          <w:sz w:val="20"/>
          <w:szCs w:val="20"/>
        </w:rPr>
        <w:t xml:space="preserve">mark the passage of time on greater scales. </w:t>
      </w:r>
      <w:r w:rsidR="00B4009B" w:rsidRPr="00D660D6">
        <w:rPr>
          <w:rFonts w:asciiTheme="majorHAnsi" w:hAnsiTheme="majorHAnsi"/>
          <w:sz w:val="20"/>
          <w:szCs w:val="20"/>
        </w:rPr>
        <w:t>The importance of astronomy to time-keeping also made it invaluable to navigation.</w:t>
      </w:r>
      <w:r w:rsidR="00B077E4" w:rsidRPr="00D660D6">
        <w:rPr>
          <w:rFonts w:asciiTheme="majorHAnsi" w:hAnsiTheme="majorHAnsi"/>
          <w:sz w:val="20"/>
          <w:szCs w:val="20"/>
        </w:rPr>
        <w:t xml:space="preserve"> When we visit the Natio</w:t>
      </w:r>
      <w:r w:rsidR="00260F8F" w:rsidRPr="00D660D6">
        <w:rPr>
          <w:rFonts w:asciiTheme="majorHAnsi" w:hAnsiTheme="majorHAnsi"/>
          <w:sz w:val="20"/>
          <w:szCs w:val="20"/>
        </w:rPr>
        <w:t>nal Maritime Museum</w:t>
      </w:r>
      <w:r w:rsidR="00B077E4" w:rsidRPr="00D660D6">
        <w:rPr>
          <w:rFonts w:asciiTheme="majorHAnsi" w:hAnsiTheme="majorHAnsi"/>
          <w:sz w:val="20"/>
          <w:szCs w:val="20"/>
        </w:rPr>
        <w:t xml:space="preserve"> we will </w:t>
      </w:r>
      <w:r w:rsidR="00F4799F" w:rsidRPr="00D660D6">
        <w:rPr>
          <w:rFonts w:asciiTheme="majorHAnsi" w:hAnsiTheme="majorHAnsi"/>
          <w:sz w:val="20"/>
          <w:szCs w:val="20"/>
        </w:rPr>
        <w:t>examine and discuss the instruments in their Astronomic</w:t>
      </w:r>
      <w:r w:rsidR="002B67B2" w:rsidRPr="00D660D6">
        <w:rPr>
          <w:rFonts w:asciiTheme="majorHAnsi" w:hAnsiTheme="majorHAnsi"/>
          <w:sz w:val="20"/>
          <w:szCs w:val="20"/>
        </w:rPr>
        <w:t>al and Navigati</w:t>
      </w:r>
      <w:r w:rsidR="00DC57C6" w:rsidRPr="00D660D6">
        <w:rPr>
          <w:rFonts w:asciiTheme="majorHAnsi" w:hAnsiTheme="majorHAnsi"/>
          <w:sz w:val="20"/>
          <w:szCs w:val="20"/>
        </w:rPr>
        <w:t>onal Collection to elucidate the link</w:t>
      </w:r>
      <w:r w:rsidR="002B67B2" w:rsidRPr="00D660D6">
        <w:rPr>
          <w:rFonts w:asciiTheme="majorHAnsi" w:hAnsiTheme="majorHAnsi"/>
          <w:sz w:val="20"/>
          <w:szCs w:val="20"/>
        </w:rPr>
        <w:t xml:space="preserve"> between astronomy and navigation. </w:t>
      </w:r>
      <w:r w:rsidR="006F69E8" w:rsidRPr="00D660D6">
        <w:rPr>
          <w:rFonts w:asciiTheme="majorHAnsi" w:hAnsiTheme="majorHAnsi"/>
          <w:sz w:val="20"/>
          <w:szCs w:val="20"/>
        </w:rPr>
        <w:t xml:space="preserve">This link between </w:t>
      </w:r>
      <w:r w:rsidR="00DC57C6" w:rsidRPr="00D660D6">
        <w:rPr>
          <w:rFonts w:asciiTheme="majorHAnsi" w:hAnsiTheme="majorHAnsi"/>
          <w:sz w:val="20"/>
          <w:szCs w:val="20"/>
        </w:rPr>
        <w:t>the two areas</w:t>
      </w:r>
      <w:r w:rsidR="006F69E8" w:rsidRPr="00D660D6">
        <w:rPr>
          <w:rFonts w:asciiTheme="majorHAnsi" w:hAnsiTheme="majorHAnsi"/>
          <w:sz w:val="20"/>
          <w:szCs w:val="20"/>
        </w:rPr>
        <w:t xml:space="preserve"> meant that the</w:t>
      </w:r>
      <w:r w:rsidR="008A7542" w:rsidRPr="00D660D6">
        <w:rPr>
          <w:rFonts w:asciiTheme="majorHAnsi" w:hAnsiTheme="majorHAnsi"/>
          <w:sz w:val="20"/>
          <w:szCs w:val="20"/>
        </w:rPr>
        <w:t xml:space="preserve"> interests of astronomers intersected with </w:t>
      </w:r>
      <w:r w:rsidR="006F69E8" w:rsidRPr="00D660D6">
        <w:rPr>
          <w:rFonts w:asciiTheme="majorHAnsi" w:hAnsiTheme="majorHAnsi"/>
          <w:sz w:val="20"/>
          <w:szCs w:val="20"/>
        </w:rPr>
        <w:t>the interest</w:t>
      </w:r>
      <w:r w:rsidR="00DC57C6" w:rsidRPr="00D660D6">
        <w:rPr>
          <w:rFonts w:asciiTheme="majorHAnsi" w:hAnsiTheme="majorHAnsi"/>
          <w:sz w:val="20"/>
          <w:szCs w:val="20"/>
        </w:rPr>
        <w:t>s of the government which</w:t>
      </w:r>
      <w:r w:rsidR="006F69E8" w:rsidRPr="00D660D6">
        <w:rPr>
          <w:rFonts w:asciiTheme="majorHAnsi" w:hAnsiTheme="majorHAnsi"/>
          <w:sz w:val="20"/>
          <w:szCs w:val="20"/>
        </w:rPr>
        <w:t xml:space="preserve"> led t</w:t>
      </w:r>
      <w:r w:rsidR="008A7542" w:rsidRPr="00D660D6">
        <w:rPr>
          <w:rFonts w:asciiTheme="majorHAnsi" w:hAnsiTheme="majorHAnsi"/>
          <w:sz w:val="20"/>
          <w:szCs w:val="20"/>
        </w:rPr>
        <w:t xml:space="preserve">o the development of the Royal Observatory at Greenwich which we will </w:t>
      </w:r>
      <w:r w:rsidR="0003686F" w:rsidRPr="00D660D6">
        <w:rPr>
          <w:rFonts w:asciiTheme="majorHAnsi" w:hAnsiTheme="majorHAnsi"/>
          <w:sz w:val="20"/>
          <w:szCs w:val="20"/>
        </w:rPr>
        <w:t xml:space="preserve">also </w:t>
      </w:r>
      <w:r w:rsidR="008A7542" w:rsidRPr="00D660D6">
        <w:rPr>
          <w:rFonts w:asciiTheme="majorHAnsi" w:hAnsiTheme="majorHAnsi"/>
          <w:sz w:val="20"/>
          <w:szCs w:val="20"/>
        </w:rPr>
        <w:t>visit and explore.</w:t>
      </w:r>
      <w:r w:rsidR="0003686F" w:rsidRPr="00D660D6">
        <w:rPr>
          <w:rFonts w:asciiTheme="majorHAnsi" w:hAnsiTheme="majorHAnsi"/>
          <w:sz w:val="20"/>
          <w:szCs w:val="20"/>
        </w:rPr>
        <w:t xml:space="preserve"> Lastly, when</w:t>
      </w:r>
      <w:r w:rsidR="004E0167" w:rsidRPr="00D660D6">
        <w:rPr>
          <w:rFonts w:asciiTheme="majorHAnsi" w:hAnsiTheme="majorHAnsi"/>
          <w:sz w:val="20"/>
          <w:szCs w:val="20"/>
        </w:rPr>
        <w:t xml:space="preserve"> we visit Westminster Abbey we will see that t</w:t>
      </w:r>
      <w:r w:rsidR="000A4A40" w:rsidRPr="00D660D6">
        <w:rPr>
          <w:rFonts w:asciiTheme="majorHAnsi" w:hAnsiTheme="majorHAnsi"/>
          <w:sz w:val="20"/>
          <w:szCs w:val="20"/>
        </w:rPr>
        <w:t>he importance of the work of astronomers was so valued that the scie</w:t>
      </w:r>
      <w:r w:rsidR="004E0167" w:rsidRPr="00D660D6">
        <w:rPr>
          <w:rFonts w:asciiTheme="majorHAnsi" w:hAnsiTheme="majorHAnsi"/>
          <w:sz w:val="20"/>
          <w:szCs w:val="20"/>
        </w:rPr>
        <w:t>ntists themselves were esteemed.</w:t>
      </w:r>
      <w:r w:rsidR="00AB3D2A" w:rsidRPr="00D660D6">
        <w:rPr>
          <w:rFonts w:asciiTheme="majorHAnsi" w:hAnsiTheme="majorHAnsi"/>
          <w:sz w:val="20"/>
          <w:szCs w:val="20"/>
        </w:rPr>
        <w:t xml:space="preserve"> </w:t>
      </w:r>
    </w:p>
    <w:p w14:paraId="68E36019" w14:textId="1513D990" w:rsidR="005B6A79" w:rsidRPr="00D660D6" w:rsidRDefault="005B6A79" w:rsidP="00E46FE8">
      <w:pPr>
        <w:jc w:val="both"/>
        <w:rPr>
          <w:rFonts w:asciiTheme="majorHAnsi" w:hAnsiTheme="majorHAnsi"/>
          <w:sz w:val="20"/>
          <w:szCs w:val="20"/>
          <w:lang w:val="en-GB"/>
        </w:rPr>
      </w:pPr>
    </w:p>
    <w:p w14:paraId="75EA9504" w14:textId="77777777" w:rsidR="00207CC2" w:rsidRPr="00D660D6" w:rsidRDefault="0009514B" w:rsidP="00A95E71">
      <w:pPr>
        <w:autoSpaceDE w:val="0"/>
        <w:autoSpaceDN w:val="0"/>
        <w:adjustRightInd w:val="0"/>
        <w:jc w:val="both"/>
        <w:rPr>
          <w:rFonts w:asciiTheme="majorHAnsi" w:hAnsiTheme="majorHAnsi" w:cs="Arial"/>
          <w:b/>
        </w:rPr>
      </w:pPr>
      <w:r w:rsidRPr="00D660D6">
        <w:rPr>
          <w:rFonts w:asciiTheme="majorHAnsi" w:hAnsiTheme="majorHAnsi" w:cs="Arial"/>
          <w:b/>
          <w:u w:val="single"/>
        </w:rPr>
        <w:t>Course Aims</w:t>
      </w:r>
    </w:p>
    <w:p w14:paraId="4363B6E9" w14:textId="1E5AE19B" w:rsidR="00D711B5" w:rsidRPr="00D660D6" w:rsidRDefault="00D711B5" w:rsidP="00A95E71">
      <w:pPr>
        <w:autoSpaceDE w:val="0"/>
        <w:autoSpaceDN w:val="0"/>
        <w:adjustRightInd w:val="0"/>
        <w:jc w:val="both"/>
        <w:rPr>
          <w:rFonts w:asciiTheme="majorHAnsi" w:hAnsiTheme="majorHAnsi"/>
          <w:sz w:val="20"/>
          <w:szCs w:val="20"/>
        </w:rPr>
      </w:pPr>
      <w:r w:rsidRPr="00D660D6">
        <w:rPr>
          <w:rFonts w:asciiTheme="majorHAnsi" w:hAnsiTheme="majorHAnsi"/>
          <w:sz w:val="20"/>
          <w:szCs w:val="20"/>
        </w:rPr>
        <w:t xml:space="preserve">Students will develop critical thinking skills that will allow them to examine and make sense of celestial patterns. The course aims to help students see that science is fluid and it is governed by the scientific process of questioning and testing. </w:t>
      </w:r>
      <w:r w:rsidR="00D97650" w:rsidRPr="00D660D6">
        <w:rPr>
          <w:rFonts w:asciiTheme="majorHAnsi" w:hAnsiTheme="majorHAnsi"/>
          <w:sz w:val="20"/>
          <w:szCs w:val="20"/>
        </w:rPr>
        <w:t>Students will additionally learn to appreciate the close connections to astronomy and navigation and astronomy and time-keeping and to see why these connections led to governmental interest in astronomy</w:t>
      </w:r>
      <w:r w:rsidR="00A45265" w:rsidRPr="00D660D6">
        <w:rPr>
          <w:rFonts w:asciiTheme="majorHAnsi" w:hAnsiTheme="majorHAnsi"/>
          <w:sz w:val="20"/>
          <w:szCs w:val="20"/>
        </w:rPr>
        <w:t xml:space="preserve"> and how this affected British astronomers</w:t>
      </w:r>
      <w:r w:rsidR="00D97650" w:rsidRPr="00D660D6">
        <w:rPr>
          <w:rFonts w:asciiTheme="majorHAnsi" w:hAnsiTheme="majorHAnsi"/>
          <w:sz w:val="20"/>
          <w:szCs w:val="20"/>
        </w:rPr>
        <w:t>.</w:t>
      </w:r>
    </w:p>
    <w:p w14:paraId="12C9E0A3" w14:textId="0F9B3DC5" w:rsidR="00843ACB" w:rsidRPr="00D660D6" w:rsidRDefault="00843ACB" w:rsidP="00E46FE8">
      <w:pPr>
        <w:autoSpaceDE w:val="0"/>
        <w:autoSpaceDN w:val="0"/>
        <w:adjustRightInd w:val="0"/>
        <w:jc w:val="both"/>
        <w:rPr>
          <w:rFonts w:asciiTheme="majorHAnsi" w:hAnsiTheme="majorHAnsi" w:cs="Arial"/>
          <w:b/>
          <w:u w:val="single"/>
        </w:rPr>
      </w:pPr>
    </w:p>
    <w:p w14:paraId="65BB899B" w14:textId="77777777" w:rsidR="00802819" w:rsidRPr="00D660D6" w:rsidRDefault="00802819" w:rsidP="00E46FE8">
      <w:pPr>
        <w:autoSpaceDE w:val="0"/>
        <w:autoSpaceDN w:val="0"/>
        <w:adjustRightInd w:val="0"/>
        <w:jc w:val="both"/>
        <w:rPr>
          <w:rFonts w:asciiTheme="majorHAnsi" w:hAnsiTheme="majorHAnsi" w:cs="Arial"/>
          <w:b/>
          <w:u w:val="single"/>
        </w:rPr>
      </w:pPr>
      <w:r w:rsidRPr="00D660D6">
        <w:rPr>
          <w:rFonts w:asciiTheme="majorHAnsi" w:hAnsiTheme="majorHAnsi" w:cs="Arial"/>
          <w:b/>
          <w:u w:val="single"/>
        </w:rPr>
        <w:t>Requirements and Prerequisites</w:t>
      </w:r>
    </w:p>
    <w:p w14:paraId="669AE895" w14:textId="77777777" w:rsidR="00F1609B" w:rsidRPr="00D660D6" w:rsidRDefault="00843ACB" w:rsidP="00E46FE8">
      <w:pPr>
        <w:jc w:val="both"/>
        <w:rPr>
          <w:rFonts w:asciiTheme="majorHAnsi" w:hAnsiTheme="majorHAnsi"/>
          <w:b/>
          <w:sz w:val="20"/>
          <w:szCs w:val="20"/>
          <w:u w:val="single"/>
        </w:rPr>
      </w:pPr>
      <w:r w:rsidRPr="00D660D6">
        <w:rPr>
          <w:rFonts w:asciiTheme="majorHAnsi" w:hAnsiTheme="majorHAnsi"/>
          <w:sz w:val="20"/>
          <w:szCs w:val="20"/>
        </w:rPr>
        <w:t xml:space="preserve">There are no specific requirements </w:t>
      </w:r>
      <w:r w:rsidR="00581AE1" w:rsidRPr="00D660D6">
        <w:rPr>
          <w:rFonts w:asciiTheme="majorHAnsi" w:hAnsiTheme="majorHAnsi"/>
          <w:sz w:val="20"/>
          <w:szCs w:val="20"/>
        </w:rPr>
        <w:t xml:space="preserve">or prerequisites </w:t>
      </w:r>
      <w:r w:rsidRPr="00D660D6">
        <w:rPr>
          <w:rFonts w:asciiTheme="majorHAnsi" w:hAnsiTheme="majorHAnsi"/>
          <w:sz w:val="20"/>
          <w:szCs w:val="20"/>
        </w:rPr>
        <w:t xml:space="preserve">for this course. </w:t>
      </w:r>
    </w:p>
    <w:p w14:paraId="5FD97DD5" w14:textId="77777777" w:rsidR="00802819" w:rsidRPr="00D660D6" w:rsidRDefault="00802819" w:rsidP="00E46FE8">
      <w:pPr>
        <w:autoSpaceDE w:val="0"/>
        <w:autoSpaceDN w:val="0"/>
        <w:adjustRightInd w:val="0"/>
        <w:jc w:val="both"/>
        <w:rPr>
          <w:rFonts w:asciiTheme="majorHAnsi" w:hAnsiTheme="majorHAnsi" w:cs="Arial"/>
          <w:b/>
          <w:sz w:val="20"/>
          <w:szCs w:val="20"/>
          <w:highlight w:val="yellow"/>
          <w:u w:val="single"/>
        </w:rPr>
      </w:pPr>
    </w:p>
    <w:p w14:paraId="35BD4F30" w14:textId="77777777" w:rsidR="00374CB7" w:rsidRPr="00D660D6" w:rsidRDefault="00BF09E8" w:rsidP="00E46FE8">
      <w:pPr>
        <w:autoSpaceDE w:val="0"/>
        <w:autoSpaceDN w:val="0"/>
        <w:adjustRightInd w:val="0"/>
        <w:jc w:val="both"/>
        <w:rPr>
          <w:rFonts w:asciiTheme="majorHAnsi" w:hAnsiTheme="majorHAnsi" w:cs="Arial"/>
          <w:b/>
        </w:rPr>
      </w:pPr>
      <w:r w:rsidRPr="00D660D6">
        <w:rPr>
          <w:rFonts w:asciiTheme="majorHAnsi" w:hAnsiTheme="majorHAnsi" w:cs="Arial"/>
          <w:b/>
          <w:u w:val="single"/>
        </w:rPr>
        <w:t>Learning O</w:t>
      </w:r>
      <w:r w:rsidR="0009514B" w:rsidRPr="00D660D6">
        <w:rPr>
          <w:rFonts w:asciiTheme="majorHAnsi" w:hAnsiTheme="majorHAnsi" w:cs="Arial"/>
          <w:b/>
          <w:u w:val="single"/>
        </w:rPr>
        <w:t>utcomes</w:t>
      </w:r>
      <w:r w:rsidR="00EF7537" w:rsidRPr="00D660D6">
        <w:rPr>
          <w:rFonts w:asciiTheme="majorHAnsi" w:hAnsiTheme="majorHAnsi" w:cs="Arial"/>
          <w:b/>
          <w:u w:val="single"/>
        </w:rPr>
        <w:t xml:space="preserve"> </w:t>
      </w:r>
    </w:p>
    <w:p w14:paraId="3A93B31D" w14:textId="77777777" w:rsidR="00995EAF" w:rsidRPr="00D660D6" w:rsidRDefault="00995EAF" w:rsidP="00995EAF">
      <w:pPr>
        <w:autoSpaceDE w:val="0"/>
        <w:autoSpaceDN w:val="0"/>
        <w:adjustRightInd w:val="0"/>
        <w:jc w:val="both"/>
        <w:rPr>
          <w:rFonts w:asciiTheme="majorHAnsi" w:hAnsiTheme="majorHAnsi"/>
          <w:sz w:val="20"/>
          <w:szCs w:val="20"/>
        </w:rPr>
      </w:pPr>
      <w:r w:rsidRPr="00D660D6">
        <w:rPr>
          <w:rFonts w:asciiTheme="majorHAnsi" w:hAnsiTheme="majorHAnsi"/>
          <w:sz w:val="20"/>
          <w:szCs w:val="20"/>
        </w:rPr>
        <w:t>By the end of the course students will</w:t>
      </w:r>
    </w:p>
    <w:p w14:paraId="4F4B2EBC" w14:textId="77777777"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Understand current scientific explanations for the motions of celestial bodies in the solar system.</w:t>
      </w:r>
    </w:p>
    <w:p w14:paraId="124CBBEA" w14:textId="77777777"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Understand the apparent motions of the stars and changes in the nighttime and daytime skies.</w:t>
      </w:r>
    </w:p>
    <w:p w14:paraId="24D1BCC7" w14:textId="05B1D5DF" w:rsidR="00DA6F09" w:rsidRPr="00D660D6" w:rsidRDefault="00E737E1" w:rsidP="009F60FC">
      <w:pPr>
        <w:pStyle w:val="ListParagraph"/>
        <w:numPr>
          <w:ilvl w:val="0"/>
          <w:numId w:val="50"/>
        </w:numPr>
        <w:autoSpaceDE w:val="0"/>
        <w:autoSpaceDN w:val="0"/>
        <w:adjustRightInd w:val="0"/>
        <w:jc w:val="both"/>
        <w:rPr>
          <w:rFonts w:asciiTheme="majorHAnsi" w:hAnsiTheme="majorHAnsi"/>
          <w:sz w:val="20"/>
          <w:szCs w:val="20"/>
        </w:rPr>
      </w:pPr>
      <w:r>
        <w:rPr>
          <w:rFonts w:asciiTheme="majorHAnsi" w:hAnsiTheme="majorHAnsi"/>
          <w:sz w:val="20"/>
          <w:szCs w:val="20"/>
        </w:rPr>
        <w:t>B</w:t>
      </w:r>
      <w:r w:rsidR="00DA6F09" w:rsidRPr="00D660D6">
        <w:rPr>
          <w:rFonts w:asciiTheme="majorHAnsi" w:hAnsiTheme="majorHAnsi"/>
          <w:sz w:val="20"/>
          <w:szCs w:val="20"/>
        </w:rPr>
        <w:t>e able to describe the different types of celestial bodies in the solar</w:t>
      </w:r>
      <w:r>
        <w:rPr>
          <w:rFonts w:asciiTheme="majorHAnsi" w:hAnsiTheme="majorHAnsi"/>
          <w:sz w:val="20"/>
          <w:szCs w:val="20"/>
        </w:rPr>
        <w:t xml:space="preserve"> system and understand their variances.</w:t>
      </w:r>
    </w:p>
    <w:p w14:paraId="1D43DDAF" w14:textId="77777777"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Value the historical and scientific connections between astronomy and navigation and between astronomy and time-keeping.</w:t>
      </w:r>
    </w:p>
    <w:p w14:paraId="4F9C4FAD" w14:textId="77777777"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Obtain an appreciation for the development of the field of astronomy.</w:t>
      </w:r>
    </w:p>
    <w:p w14:paraId="3AA9762A" w14:textId="726C589D"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Recognize</w:t>
      </w:r>
      <w:r w:rsidR="00B81667">
        <w:rPr>
          <w:rFonts w:asciiTheme="majorHAnsi" w:hAnsiTheme="majorHAnsi"/>
          <w:sz w:val="20"/>
          <w:szCs w:val="20"/>
        </w:rPr>
        <w:t xml:space="preserve"> and understand</w:t>
      </w:r>
      <w:r w:rsidRPr="00D660D6">
        <w:rPr>
          <w:rFonts w:asciiTheme="majorHAnsi" w:hAnsiTheme="majorHAnsi"/>
          <w:sz w:val="20"/>
          <w:szCs w:val="20"/>
        </w:rPr>
        <w:t xml:space="preserve"> Britain’s achievements in the field of astronomy including the discovery of planets, the development of telescopes and clocks, contributions to optics and the study of the electromagnetic spectrum.</w:t>
      </w:r>
    </w:p>
    <w:p w14:paraId="12270CB1" w14:textId="1E38CAB0" w:rsidR="00DA6F09" w:rsidRPr="00D660D6" w:rsidRDefault="00DA6F09" w:rsidP="009F60FC">
      <w:pPr>
        <w:pStyle w:val="ListParagraph"/>
        <w:numPr>
          <w:ilvl w:val="0"/>
          <w:numId w:val="50"/>
        </w:numPr>
        <w:autoSpaceDE w:val="0"/>
        <w:autoSpaceDN w:val="0"/>
        <w:adjustRightInd w:val="0"/>
        <w:jc w:val="both"/>
        <w:rPr>
          <w:rFonts w:asciiTheme="majorHAnsi" w:hAnsiTheme="majorHAnsi"/>
          <w:sz w:val="20"/>
          <w:szCs w:val="20"/>
        </w:rPr>
      </w:pPr>
      <w:r w:rsidRPr="00D660D6">
        <w:rPr>
          <w:rFonts w:asciiTheme="majorHAnsi" w:hAnsiTheme="majorHAnsi"/>
          <w:sz w:val="20"/>
          <w:szCs w:val="20"/>
        </w:rPr>
        <w:t xml:space="preserve">Be familiar with British astronomers (such as Newton, Flamsteed, Halley, etc.) and </w:t>
      </w:r>
      <w:r w:rsidR="00B81667">
        <w:rPr>
          <w:rFonts w:asciiTheme="majorHAnsi" w:hAnsiTheme="majorHAnsi"/>
          <w:sz w:val="20"/>
          <w:szCs w:val="20"/>
        </w:rPr>
        <w:t xml:space="preserve">understand </w:t>
      </w:r>
      <w:r w:rsidRPr="00D660D6">
        <w:rPr>
          <w:rFonts w:asciiTheme="majorHAnsi" w:hAnsiTheme="majorHAnsi"/>
          <w:sz w:val="20"/>
          <w:szCs w:val="20"/>
        </w:rPr>
        <w:t>their contributions to science.</w:t>
      </w:r>
    </w:p>
    <w:p w14:paraId="7F1E9732" w14:textId="77777777" w:rsidR="0009514B" w:rsidRPr="00D660D6" w:rsidRDefault="0009514B" w:rsidP="00E46FE8">
      <w:pPr>
        <w:autoSpaceDE w:val="0"/>
        <w:autoSpaceDN w:val="0"/>
        <w:adjustRightInd w:val="0"/>
        <w:jc w:val="both"/>
        <w:rPr>
          <w:rFonts w:asciiTheme="majorHAnsi" w:hAnsiTheme="majorHAnsi" w:cs="Arial"/>
          <w:sz w:val="20"/>
          <w:szCs w:val="20"/>
          <w:highlight w:val="yellow"/>
        </w:rPr>
      </w:pPr>
    </w:p>
    <w:p w14:paraId="70969BCD" w14:textId="77777777" w:rsidR="00B81667" w:rsidRDefault="00B81667" w:rsidP="00E46FE8">
      <w:pPr>
        <w:autoSpaceDE w:val="0"/>
        <w:autoSpaceDN w:val="0"/>
        <w:adjustRightInd w:val="0"/>
        <w:jc w:val="both"/>
        <w:rPr>
          <w:rFonts w:asciiTheme="majorHAnsi" w:hAnsiTheme="majorHAnsi" w:cs="Arial"/>
          <w:b/>
          <w:u w:val="single"/>
        </w:rPr>
      </w:pPr>
    </w:p>
    <w:p w14:paraId="539B6282" w14:textId="2CE537B3" w:rsidR="006331E2" w:rsidRPr="00D660D6" w:rsidRDefault="0009514B" w:rsidP="00E46FE8">
      <w:pPr>
        <w:autoSpaceDE w:val="0"/>
        <w:autoSpaceDN w:val="0"/>
        <w:adjustRightInd w:val="0"/>
        <w:jc w:val="both"/>
        <w:rPr>
          <w:rFonts w:asciiTheme="majorHAnsi" w:hAnsiTheme="majorHAnsi" w:cs="Arial"/>
          <w:b/>
          <w:u w:val="single"/>
        </w:rPr>
      </w:pPr>
      <w:r w:rsidRPr="00D660D6">
        <w:rPr>
          <w:rFonts w:asciiTheme="majorHAnsi" w:hAnsiTheme="majorHAnsi" w:cs="Arial"/>
          <w:b/>
          <w:u w:val="single"/>
        </w:rPr>
        <w:lastRenderedPageBreak/>
        <w:t xml:space="preserve">Class methodology </w:t>
      </w:r>
    </w:p>
    <w:p w14:paraId="0B1EED1F" w14:textId="59DF468E" w:rsidR="00F65EDA" w:rsidRPr="00D660D6" w:rsidRDefault="00693931" w:rsidP="00E46FE8">
      <w:pPr>
        <w:autoSpaceDE w:val="0"/>
        <w:autoSpaceDN w:val="0"/>
        <w:adjustRightInd w:val="0"/>
        <w:jc w:val="both"/>
        <w:rPr>
          <w:rFonts w:asciiTheme="majorHAnsi" w:hAnsiTheme="majorHAnsi" w:cs="Arial"/>
          <w:sz w:val="20"/>
          <w:szCs w:val="20"/>
        </w:rPr>
      </w:pPr>
      <w:r w:rsidRPr="00D660D6">
        <w:rPr>
          <w:rFonts w:asciiTheme="majorHAnsi" w:hAnsiTheme="majorHAnsi" w:cs="Arial"/>
          <w:sz w:val="20"/>
          <w:szCs w:val="20"/>
        </w:rPr>
        <w:t xml:space="preserve">This course will meet </w:t>
      </w:r>
      <w:r w:rsidR="00D61826" w:rsidRPr="00D660D6">
        <w:rPr>
          <w:rFonts w:asciiTheme="majorHAnsi" w:hAnsiTheme="majorHAnsi" w:cs="Arial"/>
          <w:sz w:val="20"/>
          <w:szCs w:val="20"/>
        </w:rPr>
        <w:t>twice</w:t>
      </w:r>
      <w:r w:rsidRPr="00D660D6">
        <w:rPr>
          <w:rFonts w:asciiTheme="majorHAnsi" w:hAnsiTheme="majorHAnsi" w:cs="Arial"/>
          <w:sz w:val="20"/>
          <w:szCs w:val="20"/>
        </w:rPr>
        <w:t xml:space="preserve"> per week.</w:t>
      </w:r>
      <w:r w:rsidR="00B04B1C" w:rsidRPr="00D660D6">
        <w:rPr>
          <w:rFonts w:asciiTheme="majorHAnsi" w:hAnsiTheme="majorHAnsi" w:cs="Arial"/>
          <w:sz w:val="20"/>
          <w:szCs w:val="20"/>
        </w:rPr>
        <w:t xml:space="preserve"> </w:t>
      </w:r>
      <w:r w:rsidR="00044003" w:rsidRPr="00D660D6">
        <w:rPr>
          <w:rFonts w:asciiTheme="majorHAnsi" w:hAnsiTheme="majorHAnsi" w:cs="Arial"/>
          <w:sz w:val="20"/>
          <w:szCs w:val="20"/>
        </w:rPr>
        <w:t>Students will</w:t>
      </w:r>
      <w:r w:rsidR="00D61826" w:rsidRPr="00D660D6">
        <w:rPr>
          <w:rFonts w:asciiTheme="majorHAnsi" w:hAnsiTheme="majorHAnsi" w:cs="Arial"/>
          <w:sz w:val="20"/>
          <w:szCs w:val="20"/>
        </w:rPr>
        <w:t xml:space="preserve"> learn the relevant </w:t>
      </w:r>
      <w:r w:rsidR="00044003" w:rsidRPr="00D660D6">
        <w:rPr>
          <w:rFonts w:asciiTheme="majorHAnsi" w:hAnsiTheme="majorHAnsi" w:cs="Arial"/>
          <w:sz w:val="20"/>
          <w:szCs w:val="20"/>
        </w:rPr>
        <w:t xml:space="preserve">background </w:t>
      </w:r>
      <w:r w:rsidR="00D61826" w:rsidRPr="00D660D6">
        <w:rPr>
          <w:rFonts w:asciiTheme="majorHAnsi" w:hAnsiTheme="majorHAnsi" w:cs="Arial"/>
          <w:sz w:val="20"/>
          <w:szCs w:val="20"/>
        </w:rPr>
        <w:t>astronomy</w:t>
      </w:r>
      <w:r w:rsidR="00044003" w:rsidRPr="00D660D6">
        <w:rPr>
          <w:rFonts w:asciiTheme="majorHAnsi" w:hAnsiTheme="majorHAnsi" w:cs="Arial"/>
          <w:sz w:val="20"/>
          <w:szCs w:val="20"/>
        </w:rPr>
        <w:t xml:space="preserve"> in the classroom and then visit</w:t>
      </w:r>
      <w:r w:rsidR="00657197" w:rsidRPr="00D660D6">
        <w:rPr>
          <w:rFonts w:asciiTheme="majorHAnsi" w:hAnsiTheme="majorHAnsi" w:cs="Arial"/>
          <w:sz w:val="20"/>
          <w:szCs w:val="20"/>
        </w:rPr>
        <w:t xml:space="preserve"> </w:t>
      </w:r>
      <w:r w:rsidR="00B04B1C" w:rsidRPr="00D660D6">
        <w:rPr>
          <w:rFonts w:asciiTheme="majorHAnsi" w:hAnsiTheme="majorHAnsi" w:cs="Arial"/>
          <w:sz w:val="20"/>
          <w:szCs w:val="20"/>
        </w:rPr>
        <w:t xml:space="preserve">sites in </w:t>
      </w:r>
      <w:r w:rsidR="00044003" w:rsidRPr="00D660D6">
        <w:rPr>
          <w:rFonts w:asciiTheme="majorHAnsi" w:hAnsiTheme="majorHAnsi" w:cs="Arial"/>
          <w:sz w:val="20"/>
          <w:szCs w:val="20"/>
        </w:rPr>
        <w:t xml:space="preserve">and around </w:t>
      </w:r>
      <w:r w:rsidR="00B04B1C" w:rsidRPr="00D660D6">
        <w:rPr>
          <w:rFonts w:asciiTheme="majorHAnsi" w:hAnsiTheme="majorHAnsi" w:cs="Arial"/>
          <w:sz w:val="20"/>
          <w:szCs w:val="20"/>
        </w:rPr>
        <w:t>London</w:t>
      </w:r>
      <w:r w:rsidR="008471C2" w:rsidRPr="00D660D6">
        <w:rPr>
          <w:rFonts w:asciiTheme="majorHAnsi" w:hAnsiTheme="majorHAnsi" w:cs="Arial"/>
          <w:sz w:val="20"/>
          <w:szCs w:val="20"/>
        </w:rPr>
        <w:t xml:space="preserve"> at which we will see and discuss applications, examples, and/or continuations of the classroom material. </w:t>
      </w:r>
      <w:r w:rsidR="00D61826" w:rsidRPr="00D660D6">
        <w:rPr>
          <w:rFonts w:asciiTheme="majorHAnsi" w:hAnsiTheme="majorHAnsi" w:cs="Arial"/>
          <w:sz w:val="20"/>
          <w:szCs w:val="20"/>
        </w:rPr>
        <w:t xml:space="preserve"> Students should </w:t>
      </w:r>
      <w:r w:rsidR="003553A6" w:rsidRPr="00D660D6">
        <w:rPr>
          <w:rFonts w:asciiTheme="majorHAnsi" w:hAnsiTheme="majorHAnsi" w:cs="Arial"/>
          <w:sz w:val="20"/>
          <w:szCs w:val="20"/>
        </w:rPr>
        <w:t xml:space="preserve">also </w:t>
      </w:r>
      <w:r w:rsidR="00B04B1C" w:rsidRPr="00D660D6">
        <w:rPr>
          <w:rFonts w:asciiTheme="majorHAnsi" w:hAnsiTheme="majorHAnsi" w:cs="Arial"/>
          <w:sz w:val="20"/>
          <w:szCs w:val="20"/>
        </w:rPr>
        <w:t>anti</w:t>
      </w:r>
      <w:r w:rsidR="00D61826" w:rsidRPr="00D660D6">
        <w:rPr>
          <w:rFonts w:asciiTheme="majorHAnsi" w:hAnsiTheme="majorHAnsi" w:cs="Arial"/>
          <w:sz w:val="20"/>
          <w:szCs w:val="20"/>
        </w:rPr>
        <w:t>cipate guest lecturers</w:t>
      </w:r>
      <w:r w:rsidR="00B04B1C" w:rsidRPr="00D660D6">
        <w:rPr>
          <w:rFonts w:asciiTheme="majorHAnsi" w:hAnsiTheme="majorHAnsi" w:cs="Arial"/>
          <w:sz w:val="20"/>
          <w:szCs w:val="20"/>
        </w:rPr>
        <w:t xml:space="preserve">. </w:t>
      </w:r>
    </w:p>
    <w:p w14:paraId="3C7B7436" w14:textId="77777777" w:rsidR="006C3CC8" w:rsidRPr="00D660D6" w:rsidRDefault="006C3CC8" w:rsidP="00E46FE8">
      <w:pPr>
        <w:jc w:val="both"/>
        <w:rPr>
          <w:rFonts w:asciiTheme="majorHAnsi" w:hAnsiTheme="majorHAnsi" w:cs="Arial"/>
          <w:sz w:val="20"/>
          <w:szCs w:val="20"/>
          <w:lang w:val="en-GB"/>
        </w:rPr>
      </w:pPr>
    </w:p>
    <w:p w14:paraId="67260D10" w14:textId="6A64FA59" w:rsidR="006C3CC8" w:rsidRPr="00D660D6" w:rsidRDefault="00EC03E1" w:rsidP="00B04B1C">
      <w:pPr>
        <w:jc w:val="both"/>
        <w:rPr>
          <w:rFonts w:asciiTheme="majorHAnsi" w:hAnsiTheme="majorHAnsi"/>
          <w:b/>
          <w:color w:val="C00000"/>
          <w:sz w:val="20"/>
          <w:szCs w:val="20"/>
          <w:u w:val="single"/>
          <w:lang w:eastAsia="it-IT"/>
        </w:rPr>
      </w:pPr>
      <w:r w:rsidRPr="00D660D6">
        <w:rPr>
          <w:rFonts w:asciiTheme="majorHAnsi" w:hAnsiTheme="majorHAnsi" w:cs="Calibri"/>
          <w:b/>
          <w:i/>
          <w:sz w:val="20"/>
          <w:szCs w:val="20"/>
          <w:u w:val="single"/>
          <w:lang w:val="en-GB" w:eastAsia="it-IT"/>
        </w:rPr>
        <w:t>Field Component(</w:t>
      </w:r>
      <w:r w:rsidR="006C3CC8" w:rsidRPr="00D660D6">
        <w:rPr>
          <w:rFonts w:asciiTheme="majorHAnsi" w:hAnsiTheme="majorHAnsi" w:cs="Calibri"/>
          <w:b/>
          <w:sz w:val="20"/>
          <w:szCs w:val="20"/>
          <w:u w:val="single"/>
          <w:lang w:val="en-GB" w:eastAsia="it-IT"/>
        </w:rPr>
        <w:t>s</w:t>
      </w:r>
      <w:r w:rsidRPr="00D660D6">
        <w:rPr>
          <w:rFonts w:asciiTheme="majorHAnsi" w:hAnsiTheme="majorHAnsi" w:cs="Calibri"/>
          <w:b/>
          <w:sz w:val="20"/>
          <w:szCs w:val="20"/>
          <w:u w:val="single"/>
          <w:lang w:val="en-GB" w:eastAsia="it-IT"/>
        </w:rPr>
        <w:t>)</w:t>
      </w:r>
      <w:r w:rsidR="00A65A4C" w:rsidRPr="00D660D6">
        <w:rPr>
          <w:rFonts w:asciiTheme="majorHAnsi" w:hAnsiTheme="majorHAnsi" w:cs="Calibri"/>
          <w:color w:val="000000"/>
          <w:sz w:val="20"/>
          <w:szCs w:val="20"/>
          <w:lang w:val="en-GB" w:eastAsia="it-IT"/>
        </w:rPr>
        <w:t>:</w:t>
      </w:r>
      <w:r w:rsidR="006C3CC8" w:rsidRPr="00D660D6">
        <w:rPr>
          <w:rFonts w:asciiTheme="majorHAnsi" w:hAnsiTheme="majorHAnsi" w:cs="Calibri"/>
          <w:color w:val="000000"/>
          <w:sz w:val="20"/>
          <w:szCs w:val="20"/>
          <w:lang w:val="en-GB" w:eastAsia="it-IT"/>
        </w:rPr>
        <w:t xml:space="preserve"> CAPA </w:t>
      </w:r>
      <w:r w:rsidRPr="00D660D6">
        <w:rPr>
          <w:rFonts w:asciiTheme="majorHAnsi" w:hAnsiTheme="majorHAnsi" w:cs="Calibri"/>
          <w:color w:val="000000"/>
          <w:sz w:val="20"/>
          <w:szCs w:val="20"/>
          <w:lang w:val="en-GB" w:eastAsia="it-IT"/>
        </w:rPr>
        <w:t>provides</w:t>
      </w:r>
      <w:r w:rsidR="006C3CC8" w:rsidRPr="00D660D6">
        <w:rPr>
          <w:rFonts w:asciiTheme="majorHAnsi" w:hAnsiTheme="majorHAnsi" w:cs="Calibri"/>
          <w:color w:val="000000"/>
          <w:sz w:val="20"/>
          <w:szCs w:val="20"/>
          <w:lang w:val="en-GB" w:eastAsia="it-IT"/>
        </w:rPr>
        <w:t xml:space="preserve"> the unique opportunity to learn about the city through direct, guided experience. Participation in </w:t>
      </w:r>
      <w:r w:rsidRPr="00D660D6">
        <w:rPr>
          <w:rFonts w:asciiTheme="majorHAnsi" w:hAnsiTheme="majorHAnsi" w:cs="Calibri"/>
          <w:color w:val="000000"/>
          <w:sz w:val="20"/>
          <w:szCs w:val="20"/>
          <w:lang w:val="en-GB" w:eastAsia="it-IT"/>
        </w:rPr>
        <w:t>the field activity(s) for this course is required.  You wi</w:t>
      </w:r>
      <w:r w:rsidR="001D6F2A" w:rsidRPr="00D660D6">
        <w:rPr>
          <w:rFonts w:asciiTheme="majorHAnsi" w:hAnsiTheme="majorHAnsi" w:cs="Calibri"/>
          <w:color w:val="000000"/>
          <w:sz w:val="20"/>
          <w:szCs w:val="20"/>
          <w:lang w:val="en-GB" w:eastAsia="it-IT"/>
        </w:rPr>
        <w:t>l</w:t>
      </w:r>
      <w:r w:rsidRPr="00D660D6">
        <w:rPr>
          <w:rFonts w:asciiTheme="majorHAnsi" w:hAnsiTheme="majorHAnsi" w:cs="Calibri"/>
          <w:color w:val="000000"/>
          <w:sz w:val="20"/>
          <w:szCs w:val="20"/>
          <w:lang w:val="en-GB" w:eastAsia="it-IT"/>
        </w:rPr>
        <w:t>l</w:t>
      </w:r>
      <w:r w:rsidR="006C3CC8" w:rsidRPr="00D660D6">
        <w:rPr>
          <w:rFonts w:asciiTheme="majorHAnsi" w:hAnsiTheme="majorHAnsi" w:cs="Calibri"/>
          <w:color w:val="000000"/>
          <w:sz w:val="20"/>
          <w:szCs w:val="20"/>
          <w:lang w:val="en-GB" w:eastAsia="it-IT"/>
        </w:rPr>
        <w:t xml:space="preserve"> actively explore the Global City you are currently living in. Furthermore, you will have the chance to collect useful information that will </w:t>
      </w:r>
      <w:r w:rsidRPr="00D660D6">
        <w:rPr>
          <w:rFonts w:asciiTheme="majorHAnsi" w:hAnsiTheme="majorHAnsi" w:cs="Calibri"/>
          <w:color w:val="000000"/>
          <w:sz w:val="20"/>
          <w:szCs w:val="20"/>
          <w:lang w:val="en-GB" w:eastAsia="it-IT"/>
        </w:rPr>
        <w:t>b</w:t>
      </w:r>
      <w:r w:rsidR="006C3CC8" w:rsidRPr="00D660D6">
        <w:rPr>
          <w:rFonts w:asciiTheme="majorHAnsi" w:hAnsiTheme="majorHAnsi" w:cs="Calibri"/>
          <w:color w:val="000000"/>
          <w:sz w:val="20"/>
          <w:szCs w:val="20"/>
          <w:lang w:val="en-GB" w:eastAsia="it-IT"/>
        </w:rPr>
        <w:t>e</w:t>
      </w:r>
      <w:r w:rsidRPr="00D660D6">
        <w:rPr>
          <w:rFonts w:asciiTheme="majorHAnsi" w:hAnsiTheme="majorHAnsi" w:cs="Calibri"/>
          <w:color w:val="000000"/>
          <w:sz w:val="20"/>
          <w:szCs w:val="20"/>
          <w:lang w:val="en-GB" w:eastAsia="it-IT"/>
        </w:rPr>
        <w:t xml:space="preserve"> </w:t>
      </w:r>
      <w:r w:rsidR="006C3CC8" w:rsidRPr="00D660D6">
        <w:rPr>
          <w:rFonts w:asciiTheme="majorHAnsi" w:hAnsiTheme="majorHAnsi" w:cs="Calibri"/>
          <w:color w:val="000000"/>
          <w:sz w:val="20"/>
          <w:szCs w:val="20"/>
          <w:lang w:val="en-GB" w:eastAsia="it-IT"/>
        </w:rPr>
        <w:t xml:space="preserve">an invaluable </w:t>
      </w:r>
      <w:r w:rsidRPr="00D660D6">
        <w:rPr>
          <w:rFonts w:asciiTheme="majorHAnsi" w:hAnsiTheme="majorHAnsi" w:cs="Calibri"/>
          <w:color w:val="000000"/>
          <w:sz w:val="20"/>
          <w:szCs w:val="20"/>
          <w:lang w:val="en-GB" w:eastAsia="it-IT"/>
        </w:rPr>
        <w:t>re</w:t>
      </w:r>
      <w:r w:rsidR="006C3CC8" w:rsidRPr="00D660D6">
        <w:rPr>
          <w:rFonts w:asciiTheme="majorHAnsi" w:hAnsiTheme="majorHAnsi" w:cs="Calibri"/>
          <w:color w:val="000000"/>
          <w:sz w:val="20"/>
          <w:szCs w:val="20"/>
          <w:lang w:val="en-GB" w:eastAsia="it-IT"/>
        </w:rPr>
        <w:t xml:space="preserve">source for the </w:t>
      </w:r>
      <w:r w:rsidR="00AB7D5B" w:rsidRPr="00D660D6">
        <w:rPr>
          <w:rFonts w:asciiTheme="majorHAnsi" w:hAnsiTheme="majorHAnsi" w:cs="Calibri"/>
          <w:color w:val="000000"/>
          <w:sz w:val="20"/>
          <w:szCs w:val="20"/>
          <w:lang w:val="en-GB" w:eastAsia="it-IT"/>
        </w:rPr>
        <w:t xml:space="preserve">assignments </w:t>
      </w:r>
      <w:r w:rsidRPr="00D660D6">
        <w:rPr>
          <w:rFonts w:asciiTheme="majorHAnsi" w:hAnsiTheme="majorHAnsi" w:cs="Calibri"/>
          <w:color w:val="000000"/>
          <w:sz w:val="20"/>
          <w:szCs w:val="20"/>
          <w:lang w:val="en-GB" w:eastAsia="it-IT"/>
        </w:rPr>
        <w:t>in this course</w:t>
      </w:r>
      <w:r w:rsidR="006C3CC8" w:rsidRPr="00D660D6">
        <w:rPr>
          <w:rFonts w:asciiTheme="majorHAnsi" w:hAnsiTheme="majorHAnsi" w:cs="Calibri"/>
          <w:color w:val="000000"/>
          <w:sz w:val="20"/>
          <w:szCs w:val="20"/>
          <w:lang w:val="en-GB" w:eastAsia="it-IT"/>
        </w:rPr>
        <w:t xml:space="preserve">. </w:t>
      </w:r>
    </w:p>
    <w:p w14:paraId="39D009A9" w14:textId="77777777" w:rsidR="000D6D8E" w:rsidRPr="00D660D6" w:rsidRDefault="000D6D8E" w:rsidP="00E46FE8">
      <w:pPr>
        <w:ind w:left="360" w:hanging="360"/>
        <w:jc w:val="both"/>
        <w:rPr>
          <w:rFonts w:asciiTheme="majorHAnsi" w:hAnsiTheme="majorHAnsi"/>
          <w:color w:val="000000"/>
          <w:sz w:val="20"/>
          <w:szCs w:val="20"/>
          <w:lang w:val="en-GB" w:eastAsia="it-IT"/>
        </w:rPr>
      </w:pPr>
    </w:p>
    <w:p w14:paraId="7D0F72FB" w14:textId="77777777" w:rsidR="006C3CC8" w:rsidRPr="00D660D6" w:rsidRDefault="006C3CC8" w:rsidP="00F72D6B">
      <w:pPr>
        <w:ind w:right="-24"/>
        <w:jc w:val="both"/>
        <w:rPr>
          <w:rFonts w:asciiTheme="majorHAnsi" w:hAnsiTheme="majorHAnsi"/>
          <w:sz w:val="20"/>
          <w:szCs w:val="20"/>
        </w:rPr>
      </w:pPr>
      <w:r w:rsidRPr="00D660D6">
        <w:rPr>
          <w:rFonts w:asciiTheme="majorHAnsi" w:hAnsiTheme="majorHAnsi" w:cs="Calibri"/>
          <w:color w:val="000000"/>
          <w:sz w:val="20"/>
          <w:szCs w:val="20"/>
          <w:lang w:eastAsia="it-IT"/>
        </w:rPr>
        <w:t xml:space="preserve">Students are strongly encouraged to participate in </w:t>
      </w:r>
      <w:r w:rsidRPr="00D660D6">
        <w:rPr>
          <w:rFonts w:asciiTheme="majorHAnsi" w:hAnsiTheme="majorHAnsi" w:cs="Calibri"/>
          <w:color w:val="000000"/>
          <w:sz w:val="20"/>
          <w:szCs w:val="20"/>
          <w:u w:val="single"/>
          <w:lang w:eastAsia="it-IT"/>
        </w:rPr>
        <w:t>co-curricular</w:t>
      </w:r>
      <w:r w:rsidRPr="00D660D6">
        <w:rPr>
          <w:rFonts w:asciiTheme="majorHAnsi" w:hAnsiTheme="majorHAnsi" w:cs="Calibri"/>
          <w:color w:val="000000"/>
          <w:sz w:val="20"/>
          <w:szCs w:val="20"/>
          <w:lang w:eastAsia="it-IT"/>
        </w:rPr>
        <w:t xml:space="preserve"> </w:t>
      </w:r>
      <w:r w:rsidR="00B650ED" w:rsidRPr="00D660D6">
        <w:rPr>
          <w:rFonts w:asciiTheme="majorHAnsi" w:hAnsiTheme="majorHAnsi" w:cs="Calibri"/>
          <w:color w:val="000000"/>
          <w:sz w:val="20"/>
          <w:szCs w:val="20"/>
          <w:lang w:eastAsia="it-IT"/>
        </w:rPr>
        <w:t>program</w:t>
      </w:r>
      <w:r w:rsidR="0039397C" w:rsidRPr="00D660D6">
        <w:rPr>
          <w:rFonts w:asciiTheme="majorHAnsi" w:hAnsiTheme="majorHAnsi" w:cs="Calibri"/>
          <w:color w:val="000000"/>
          <w:sz w:val="20"/>
          <w:szCs w:val="20"/>
          <w:lang w:eastAsia="it-IT"/>
        </w:rPr>
        <w:t xml:space="preserve"> activities</w:t>
      </w:r>
      <w:r w:rsidR="00F72D6B" w:rsidRPr="00D660D6">
        <w:rPr>
          <w:rFonts w:asciiTheme="majorHAnsi" w:hAnsiTheme="majorHAnsi" w:cs="Calibri"/>
          <w:color w:val="000000"/>
          <w:sz w:val="20"/>
          <w:szCs w:val="20"/>
          <w:lang w:eastAsia="it-IT"/>
        </w:rPr>
        <w:t xml:space="preserve">. </w:t>
      </w:r>
    </w:p>
    <w:p w14:paraId="54BAF82D" w14:textId="77777777" w:rsidR="000D6D8E" w:rsidRPr="00D660D6" w:rsidRDefault="000D6D8E" w:rsidP="00E46FE8">
      <w:pPr>
        <w:pStyle w:val="BodyTextIndent"/>
        <w:ind w:left="0"/>
        <w:rPr>
          <w:rFonts w:asciiTheme="majorHAnsi" w:hAnsiTheme="majorHAnsi"/>
          <w:b/>
          <w:bCs/>
          <w:i w:val="0"/>
          <w:iCs w:val="0"/>
          <w:szCs w:val="24"/>
          <w:u w:val="single"/>
        </w:rPr>
      </w:pPr>
    </w:p>
    <w:p w14:paraId="23CFACE4" w14:textId="77777777" w:rsidR="00F65EDA" w:rsidRPr="00D660D6" w:rsidRDefault="00F65EDA" w:rsidP="00E46FE8">
      <w:pPr>
        <w:pStyle w:val="BodyTextIndent"/>
        <w:ind w:left="0"/>
        <w:rPr>
          <w:rFonts w:asciiTheme="majorHAnsi" w:hAnsiTheme="majorHAnsi"/>
          <w:b/>
          <w:bCs/>
          <w:i w:val="0"/>
          <w:iCs w:val="0"/>
          <w:szCs w:val="24"/>
          <w:u w:val="single"/>
        </w:rPr>
      </w:pPr>
      <w:r w:rsidRPr="00D660D6">
        <w:rPr>
          <w:rFonts w:asciiTheme="majorHAnsi" w:hAnsiTheme="majorHAnsi"/>
          <w:b/>
          <w:bCs/>
          <w:i w:val="0"/>
          <w:iCs w:val="0"/>
          <w:szCs w:val="24"/>
          <w:u w:val="single"/>
        </w:rPr>
        <w:t>M</w:t>
      </w:r>
      <w:r w:rsidR="009A2098" w:rsidRPr="00D660D6">
        <w:rPr>
          <w:rFonts w:asciiTheme="majorHAnsi" w:hAnsiTheme="majorHAnsi"/>
          <w:b/>
          <w:bCs/>
          <w:i w:val="0"/>
          <w:iCs w:val="0"/>
          <w:szCs w:val="24"/>
          <w:u w:val="single"/>
        </w:rPr>
        <w:t xml:space="preserve">ajor Assignments and grade percentage: </w:t>
      </w:r>
    </w:p>
    <w:p w14:paraId="2BA9AB60" w14:textId="5214F079" w:rsidR="009F60FC" w:rsidRDefault="009F60FC" w:rsidP="00E46FE8">
      <w:pPr>
        <w:pStyle w:val="BodyTextIndent"/>
        <w:ind w:left="0"/>
        <w:rPr>
          <w:rFonts w:asciiTheme="majorHAnsi" w:hAnsiTheme="majorHAnsi"/>
          <w:sz w:val="20"/>
        </w:rPr>
      </w:pPr>
      <w:r w:rsidRPr="00D660D6">
        <w:rPr>
          <w:rFonts w:asciiTheme="majorHAnsi" w:hAnsiTheme="majorHAnsi"/>
          <w:b/>
          <w:i w:val="0"/>
          <w:sz w:val="20"/>
        </w:rPr>
        <w:t>Weekly Quizzes:</w:t>
      </w:r>
      <w:r w:rsidRPr="00D660D6">
        <w:rPr>
          <w:rFonts w:asciiTheme="majorHAnsi" w:hAnsiTheme="majorHAnsi"/>
          <w:i w:val="0"/>
          <w:sz w:val="20"/>
        </w:rPr>
        <w:t xml:space="preserve"> There will be one quiz per week. </w:t>
      </w:r>
      <w:r w:rsidR="001D145D">
        <w:rPr>
          <w:rFonts w:asciiTheme="majorHAnsi" w:hAnsiTheme="majorHAnsi"/>
          <w:i w:val="0"/>
          <w:sz w:val="20"/>
        </w:rPr>
        <w:t>Quizzes</w:t>
      </w:r>
      <w:r w:rsidR="002317A2" w:rsidRPr="00D660D6">
        <w:rPr>
          <w:rFonts w:asciiTheme="majorHAnsi" w:hAnsiTheme="majorHAnsi"/>
          <w:i w:val="0"/>
          <w:sz w:val="20"/>
        </w:rPr>
        <w:t xml:space="preserve"> will tests students’ understanding of the science of astronomy</w:t>
      </w:r>
      <w:r w:rsidRPr="00D660D6">
        <w:rPr>
          <w:rFonts w:asciiTheme="majorHAnsi" w:hAnsiTheme="majorHAnsi"/>
          <w:i w:val="0"/>
          <w:sz w:val="20"/>
        </w:rPr>
        <w:t>.</w:t>
      </w:r>
      <w:r w:rsidRPr="00D660D6">
        <w:rPr>
          <w:rFonts w:asciiTheme="majorHAnsi" w:hAnsiTheme="majorHAnsi"/>
          <w:sz w:val="20"/>
        </w:rPr>
        <w:t xml:space="preserve"> </w:t>
      </w:r>
      <w:r w:rsidR="00047E92">
        <w:rPr>
          <w:rFonts w:asciiTheme="majorHAnsi" w:hAnsiTheme="majorHAnsi"/>
          <w:bCs/>
          <w:i w:val="0"/>
          <w:sz w:val="20"/>
        </w:rPr>
        <w:t>Grade %: 30</w:t>
      </w:r>
      <w:r w:rsidR="002317A2" w:rsidRPr="00D660D6">
        <w:rPr>
          <w:rFonts w:asciiTheme="majorHAnsi" w:hAnsiTheme="majorHAnsi"/>
          <w:bCs/>
          <w:i w:val="0"/>
          <w:sz w:val="20"/>
        </w:rPr>
        <w:t>%; learning outcomes A-</w:t>
      </w:r>
      <w:r w:rsidR="003B2FCA" w:rsidRPr="00D660D6">
        <w:rPr>
          <w:rFonts w:asciiTheme="majorHAnsi" w:hAnsiTheme="majorHAnsi"/>
          <w:bCs/>
          <w:i w:val="0"/>
          <w:sz w:val="20"/>
        </w:rPr>
        <w:t>C</w:t>
      </w:r>
      <w:r w:rsidR="00C0589A" w:rsidRPr="00D660D6">
        <w:rPr>
          <w:rFonts w:asciiTheme="majorHAnsi" w:hAnsiTheme="majorHAnsi"/>
          <w:bCs/>
          <w:i w:val="0"/>
          <w:sz w:val="20"/>
        </w:rPr>
        <w:t xml:space="preserve">, </w:t>
      </w:r>
      <w:r w:rsidR="003B2FCA" w:rsidRPr="00D660D6">
        <w:rPr>
          <w:rFonts w:asciiTheme="majorHAnsi" w:hAnsiTheme="majorHAnsi"/>
          <w:bCs/>
          <w:i w:val="0"/>
          <w:sz w:val="20"/>
        </w:rPr>
        <w:t>F-</w:t>
      </w:r>
      <w:r w:rsidR="00C0589A" w:rsidRPr="00D660D6">
        <w:rPr>
          <w:rFonts w:asciiTheme="majorHAnsi" w:hAnsiTheme="majorHAnsi"/>
          <w:bCs/>
          <w:i w:val="0"/>
          <w:sz w:val="20"/>
        </w:rPr>
        <w:t xml:space="preserve">G   </w:t>
      </w:r>
      <w:r w:rsidR="00C0589A" w:rsidRPr="00D660D6">
        <w:rPr>
          <w:rFonts w:asciiTheme="majorHAnsi" w:hAnsiTheme="majorHAnsi"/>
          <w:b/>
          <w:bCs/>
          <w:i w:val="0"/>
          <w:sz w:val="20"/>
        </w:rPr>
        <w:t xml:space="preserve"> </w:t>
      </w:r>
    </w:p>
    <w:p w14:paraId="085A2308" w14:textId="77777777" w:rsidR="001D145D" w:rsidRPr="00D660D6" w:rsidRDefault="001D145D" w:rsidP="00E46FE8">
      <w:pPr>
        <w:pStyle w:val="BodyTextIndent"/>
        <w:ind w:left="0"/>
        <w:rPr>
          <w:rFonts w:asciiTheme="majorHAnsi" w:hAnsiTheme="majorHAnsi"/>
          <w:sz w:val="20"/>
        </w:rPr>
      </w:pPr>
    </w:p>
    <w:p w14:paraId="328743E6" w14:textId="52FA23B4" w:rsidR="009F60FC" w:rsidRPr="00D660D6" w:rsidRDefault="009F60FC" w:rsidP="00E46FE8">
      <w:pPr>
        <w:pStyle w:val="BodyTextIndent"/>
        <w:ind w:left="0"/>
        <w:rPr>
          <w:rFonts w:asciiTheme="majorHAnsi" w:hAnsiTheme="majorHAnsi"/>
          <w:sz w:val="20"/>
        </w:rPr>
      </w:pPr>
      <w:r w:rsidRPr="00D660D6">
        <w:rPr>
          <w:rFonts w:asciiTheme="majorHAnsi" w:hAnsiTheme="majorHAnsi"/>
          <w:b/>
          <w:i w:val="0"/>
          <w:sz w:val="20"/>
        </w:rPr>
        <w:t>Assignments:</w:t>
      </w:r>
      <w:r w:rsidRPr="00D660D6">
        <w:rPr>
          <w:rFonts w:asciiTheme="majorHAnsi" w:hAnsiTheme="majorHAnsi"/>
          <w:sz w:val="20"/>
        </w:rPr>
        <w:t xml:space="preserve"> </w:t>
      </w:r>
      <w:r w:rsidRPr="00D660D6">
        <w:rPr>
          <w:rFonts w:asciiTheme="majorHAnsi" w:hAnsiTheme="majorHAnsi"/>
          <w:i w:val="0"/>
          <w:sz w:val="20"/>
        </w:rPr>
        <w:t>Assignments include in-class act</w:t>
      </w:r>
      <w:r w:rsidR="002A27BF" w:rsidRPr="00D660D6">
        <w:rPr>
          <w:rFonts w:asciiTheme="majorHAnsi" w:hAnsiTheme="majorHAnsi"/>
          <w:i w:val="0"/>
          <w:sz w:val="20"/>
        </w:rPr>
        <w:t xml:space="preserve">ivities, worksheets, projects </w:t>
      </w:r>
      <w:r w:rsidRPr="00D660D6">
        <w:rPr>
          <w:rFonts w:asciiTheme="majorHAnsi" w:hAnsiTheme="majorHAnsi"/>
          <w:i w:val="0"/>
          <w:sz w:val="20"/>
        </w:rPr>
        <w:t xml:space="preserve">and homework. Submitted materials will be graded on reasoning, correctness and completion.  </w:t>
      </w:r>
      <w:r w:rsidR="00C0589A" w:rsidRPr="00D660D6">
        <w:rPr>
          <w:rFonts w:asciiTheme="majorHAnsi" w:hAnsiTheme="majorHAnsi"/>
          <w:bCs/>
          <w:i w:val="0"/>
          <w:sz w:val="20"/>
        </w:rPr>
        <w:t>Grade</w:t>
      </w:r>
      <w:r w:rsidR="0062305F">
        <w:rPr>
          <w:rFonts w:asciiTheme="majorHAnsi" w:hAnsiTheme="majorHAnsi"/>
          <w:bCs/>
          <w:i w:val="0"/>
          <w:sz w:val="20"/>
        </w:rPr>
        <w:t xml:space="preserve"> %:</w:t>
      </w:r>
      <w:r w:rsidR="00C0589A" w:rsidRPr="00D660D6">
        <w:rPr>
          <w:rFonts w:asciiTheme="majorHAnsi" w:hAnsiTheme="majorHAnsi"/>
          <w:bCs/>
          <w:i w:val="0"/>
          <w:sz w:val="20"/>
        </w:rPr>
        <w:t xml:space="preserve"> </w:t>
      </w:r>
      <w:r w:rsidR="0062305F">
        <w:rPr>
          <w:rFonts w:asciiTheme="majorHAnsi" w:hAnsiTheme="majorHAnsi"/>
          <w:bCs/>
          <w:i w:val="0"/>
          <w:sz w:val="20"/>
        </w:rPr>
        <w:t>30</w:t>
      </w:r>
      <w:r w:rsidR="002317A2" w:rsidRPr="00D660D6">
        <w:rPr>
          <w:rFonts w:asciiTheme="majorHAnsi" w:hAnsiTheme="majorHAnsi"/>
          <w:bCs/>
          <w:i w:val="0"/>
          <w:sz w:val="20"/>
        </w:rPr>
        <w:t xml:space="preserve">%; learning outcomes </w:t>
      </w:r>
      <w:r w:rsidR="003B2FCA" w:rsidRPr="00D660D6">
        <w:rPr>
          <w:rFonts w:asciiTheme="majorHAnsi" w:hAnsiTheme="majorHAnsi"/>
          <w:bCs/>
          <w:i w:val="0"/>
          <w:sz w:val="20"/>
        </w:rPr>
        <w:t xml:space="preserve">A-C, F-G   </w:t>
      </w:r>
      <w:r w:rsidR="003B2FCA" w:rsidRPr="00D660D6">
        <w:rPr>
          <w:rFonts w:asciiTheme="majorHAnsi" w:hAnsiTheme="majorHAnsi"/>
          <w:b/>
          <w:bCs/>
          <w:i w:val="0"/>
          <w:sz w:val="20"/>
        </w:rPr>
        <w:t xml:space="preserve"> </w:t>
      </w:r>
    </w:p>
    <w:p w14:paraId="0D86524D" w14:textId="77777777" w:rsidR="009F60FC" w:rsidRPr="00D660D6" w:rsidRDefault="009F60FC" w:rsidP="00E46FE8">
      <w:pPr>
        <w:pStyle w:val="BodyTextIndent"/>
        <w:ind w:left="0"/>
        <w:rPr>
          <w:rFonts w:asciiTheme="majorHAnsi" w:hAnsiTheme="majorHAnsi"/>
          <w:sz w:val="20"/>
        </w:rPr>
      </w:pPr>
    </w:p>
    <w:p w14:paraId="6F997833" w14:textId="51101825" w:rsidR="009F60FC" w:rsidRPr="00D660D6" w:rsidRDefault="009F60FC" w:rsidP="002317A2">
      <w:pPr>
        <w:pStyle w:val="BodyTextIndent"/>
        <w:ind w:left="0"/>
        <w:jc w:val="both"/>
        <w:rPr>
          <w:rFonts w:asciiTheme="majorHAnsi" w:hAnsiTheme="majorHAnsi"/>
          <w:bCs/>
          <w:i w:val="0"/>
          <w:sz w:val="20"/>
        </w:rPr>
      </w:pPr>
      <w:r w:rsidRPr="00D660D6">
        <w:rPr>
          <w:rFonts w:asciiTheme="majorHAnsi" w:hAnsiTheme="majorHAnsi"/>
          <w:b/>
          <w:i w:val="0"/>
          <w:sz w:val="20"/>
        </w:rPr>
        <w:t>Participation</w:t>
      </w:r>
      <w:r w:rsidR="002317A2" w:rsidRPr="00D660D6">
        <w:rPr>
          <w:rFonts w:asciiTheme="majorHAnsi" w:hAnsiTheme="majorHAnsi"/>
          <w:b/>
          <w:i w:val="0"/>
          <w:sz w:val="20"/>
        </w:rPr>
        <w:t>:</w:t>
      </w:r>
      <w:r w:rsidR="002317A2" w:rsidRPr="00D660D6">
        <w:rPr>
          <w:rFonts w:asciiTheme="majorHAnsi" w:hAnsiTheme="majorHAnsi"/>
          <w:sz w:val="20"/>
        </w:rPr>
        <w:t xml:space="preserve"> </w:t>
      </w:r>
      <w:r w:rsidR="002317A2" w:rsidRPr="00D660D6">
        <w:rPr>
          <w:rFonts w:asciiTheme="majorHAnsi" w:hAnsiTheme="majorHAnsi"/>
          <w:bCs/>
          <w:i w:val="0"/>
          <w:sz w:val="20"/>
        </w:rPr>
        <w:t>students will be expected to par</w:t>
      </w:r>
      <w:r w:rsidR="00035394" w:rsidRPr="00D660D6">
        <w:rPr>
          <w:rFonts w:asciiTheme="majorHAnsi" w:hAnsiTheme="majorHAnsi"/>
          <w:bCs/>
          <w:i w:val="0"/>
          <w:sz w:val="20"/>
        </w:rPr>
        <w:t>ticipate actively in class through their</w:t>
      </w:r>
      <w:r w:rsidR="002317A2" w:rsidRPr="00D660D6">
        <w:rPr>
          <w:rFonts w:asciiTheme="majorHAnsi" w:hAnsiTheme="majorHAnsi"/>
          <w:bCs/>
          <w:i w:val="0"/>
          <w:sz w:val="20"/>
        </w:rPr>
        <w:t xml:space="preserve"> w</w:t>
      </w:r>
      <w:r w:rsidR="003B2FCA" w:rsidRPr="00D660D6">
        <w:rPr>
          <w:rFonts w:asciiTheme="majorHAnsi" w:hAnsiTheme="majorHAnsi"/>
          <w:bCs/>
          <w:i w:val="0"/>
          <w:sz w:val="20"/>
        </w:rPr>
        <w:t>ritten and verbal contributions</w:t>
      </w:r>
      <w:r w:rsidR="0062305F">
        <w:rPr>
          <w:rFonts w:asciiTheme="majorHAnsi" w:hAnsiTheme="majorHAnsi"/>
          <w:bCs/>
          <w:i w:val="0"/>
          <w:sz w:val="20"/>
        </w:rPr>
        <w:t>. Grade %: 15</w:t>
      </w:r>
      <w:r w:rsidR="0062045E" w:rsidRPr="00D660D6">
        <w:rPr>
          <w:rFonts w:asciiTheme="majorHAnsi" w:hAnsiTheme="majorHAnsi"/>
          <w:bCs/>
          <w:i w:val="0"/>
          <w:sz w:val="20"/>
        </w:rPr>
        <w:t>%; learning outcomes A-G</w:t>
      </w:r>
      <w:r w:rsidR="002317A2" w:rsidRPr="00D660D6">
        <w:rPr>
          <w:rFonts w:asciiTheme="majorHAnsi" w:hAnsiTheme="majorHAnsi"/>
          <w:bCs/>
          <w:i w:val="0"/>
          <w:sz w:val="20"/>
        </w:rPr>
        <w:t>.</w:t>
      </w:r>
    </w:p>
    <w:p w14:paraId="042D09B1" w14:textId="77777777" w:rsidR="00062DE2" w:rsidRPr="00D660D6" w:rsidRDefault="00062DE2" w:rsidP="00E46FE8">
      <w:pPr>
        <w:pStyle w:val="BodyTextIndent"/>
        <w:ind w:left="0"/>
        <w:rPr>
          <w:rFonts w:asciiTheme="majorHAnsi" w:hAnsiTheme="majorHAnsi"/>
          <w:sz w:val="20"/>
        </w:rPr>
      </w:pPr>
    </w:p>
    <w:p w14:paraId="5CCD1318" w14:textId="6A025667" w:rsidR="0062045E" w:rsidRPr="00D660D6" w:rsidRDefault="009F60FC" w:rsidP="0062045E">
      <w:pPr>
        <w:pStyle w:val="BodyTextIndent"/>
        <w:ind w:left="0"/>
        <w:rPr>
          <w:rFonts w:asciiTheme="majorHAnsi" w:hAnsiTheme="majorHAnsi"/>
          <w:sz w:val="20"/>
        </w:rPr>
      </w:pPr>
      <w:r w:rsidRPr="00D660D6">
        <w:rPr>
          <w:rFonts w:asciiTheme="majorHAnsi" w:hAnsiTheme="majorHAnsi"/>
          <w:b/>
          <w:i w:val="0"/>
          <w:sz w:val="20"/>
        </w:rPr>
        <w:t>Final Exam</w:t>
      </w:r>
      <w:r w:rsidR="0062045E" w:rsidRPr="00D660D6">
        <w:rPr>
          <w:rFonts w:asciiTheme="majorHAnsi" w:hAnsiTheme="majorHAnsi"/>
          <w:b/>
          <w:i w:val="0"/>
          <w:sz w:val="20"/>
        </w:rPr>
        <w:t>:</w:t>
      </w:r>
      <w:r w:rsidR="0062045E" w:rsidRPr="00D660D6">
        <w:rPr>
          <w:rFonts w:asciiTheme="majorHAnsi" w:hAnsiTheme="majorHAnsi"/>
          <w:i w:val="0"/>
          <w:sz w:val="20"/>
        </w:rPr>
        <w:t xml:space="preserve"> </w:t>
      </w:r>
      <w:r w:rsidR="00047E92">
        <w:rPr>
          <w:rFonts w:asciiTheme="majorHAnsi" w:hAnsiTheme="majorHAnsi"/>
          <w:i w:val="0"/>
          <w:sz w:val="20"/>
        </w:rPr>
        <w:t>T</w:t>
      </w:r>
      <w:r w:rsidR="00C11E1C">
        <w:rPr>
          <w:rFonts w:asciiTheme="majorHAnsi" w:hAnsiTheme="majorHAnsi"/>
          <w:i w:val="0"/>
          <w:sz w:val="20"/>
        </w:rPr>
        <w:t>h</w:t>
      </w:r>
      <w:r w:rsidR="00047E92">
        <w:rPr>
          <w:rFonts w:asciiTheme="majorHAnsi" w:hAnsiTheme="majorHAnsi"/>
          <w:i w:val="0"/>
          <w:sz w:val="20"/>
        </w:rPr>
        <w:t>e</w:t>
      </w:r>
      <w:r w:rsidR="0062045E" w:rsidRPr="00D660D6">
        <w:rPr>
          <w:rFonts w:asciiTheme="majorHAnsi" w:hAnsiTheme="majorHAnsi"/>
          <w:i w:val="0"/>
          <w:sz w:val="20"/>
        </w:rPr>
        <w:t xml:space="preserve"> final exam will be at the end of the </w:t>
      </w:r>
      <w:r w:rsidR="00035394" w:rsidRPr="00D660D6">
        <w:rPr>
          <w:rFonts w:asciiTheme="majorHAnsi" w:hAnsiTheme="majorHAnsi"/>
          <w:i w:val="0"/>
          <w:sz w:val="20"/>
        </w:rPr>
        <w:t>semester and will be cumulative</w:t>
      </w:r>
      <w:r w:rsidR="0062045E" w:rsidRPr="00D660D6">
        <w:rPr>
          <w:rFonts w:asciiTheme="majorHAnsi" w:hAnsiTheme="majorHAnsi"/>
          <w:i w:val="0"/>
          <w:sz w:val="20"/>
        </w:rPr>
        <w:t>.</w:t>
      </w:r>
      <w:r w:rsidR="0062045E" w:rsidRPr="00D660D6">
        <w:rPr>
          <w:rFonts w:asciiTheme="majorHAnsi" w:hAnsiTheme="majorHAnsi"/>
          <w:sz w:val="20"/>
        </w:rPr>
        <w:t xml:space="preserve"> </w:t>
      </w:r>
      <w:r w:rsidR="00937B58" w:rsidRPr="00D660D6">
        <w:rPr>
          <w:rFonts w:asciiTheme="majorHAnsi" w:hAnsiTheme="majorHAnsi"/>
          <w:bCs/>
          <w:i w:val="0"/>
          <w:sz w:val="20"/>
        </w:rPr>
        <w:t>Grade %:</w:t>
      </w:r>
      <w:r w:rsidR="0062305F">
        <w:rPr>
          <w:rFonts w:asciiTheme="majorHAnsi" w:hAnsiTheme="majorHAnsi"/>
          <w:bCs/>
          <w:i w:val="0"/>
          <w:sz w:val="20"/>
        </w:rPr>
        <w:t xml:space="preserve"> 25</w:t>
      </w:r>
      <w:r w:rsidR="0062045E" w:rsidRPr="00D660D6">
        <w:rPr>
          <w:rFonts w:asciiTheme="majorHAnsi" w:hAnsiTheme="majorHAnsi"/>
          <w:bCs/>
          <w:i w:val="0"/>
          <w:sz w:val="20"/>
        </w:rPr>
        <w:t xml:space="preserve">%; learning outcomes </w:t>
      </w:r>
      <w:r w:rsidR="003B2FCA" w:rsidRPr="00D660D6">
        <w:rPr>
          <w:rFonts w:asciiTheme="majorHAnsi" w:hAnsiTheme="majorHAnsi"/>
          <w:bCs/>
          <w:i w:val="0"/>
          <w:sz w:val="20"/>
        </w:rPr>
        <w:t xml:space="preserve">A-C, F-G   </w:t>
      </w:r>
      <w:r w:rsidR="003B2FCA" w:rsidRPr="00D660D6">
        <w:rPr>
          <w:rFonts w:asciiTheme="majorHAnsi" w:hAnsiTheme="majorHAnsi"/>
          <w:b/>
          <w:bCs/>
          <w:i w:val="0"/>
          <w:sz w:val="20"/>
        </w:rPr>
        <w:t xml:space="preserve"> </w:t>
      </w:r>
    </w:p>
    <w:p w14:paraId="0F0E4B22" w14:textId="1DAA39F2" w:rsidR="004D416F" w:rsidRPr="00D660D6" w:rsidRDefault="004D416F" w:rsidP="00E46FE8">
      <w:pPr>
        <w:autoSpaceDE w:val="0"/>
        <w:autoSpaceDN w:val="0"/>
        <w:adjustRightInd w:val="0"/>
        <w:jc w:val="both"/>
        <w:rPr>
          <w:rFonts w:asciiTheme="majorHAnsi" w:hAnsiTheme="majorHAnsi"/>
          <w:sz w:val="20"/>
          <w:szCs w:val="20"/>
        </w:rPr>
      </w:pPr>
    </w:p>
    <w:p w14:paraId="32651F95" w14:textId="77777777" w:rsidR="00F65EDA" w:rsidRPr="00D660D6" w:rsidRDefault="00F65EDA" w:rsidP="00E46FE8">
      <w:pPr>
        <w:autoSpaceDE w:val="0"/>
        <w:autoSpaceDN w:val="0"/>
        <w:adjustRightInd w:val="0"/>
        <w:jc w:val="both"/>
        <w:rPr>
          <w:rFonts w:asciiTheme="majorHAnsi" w:hAnsiTheme="majorHAnsi" w:cs="Arial"/>
          <w:b/>
        </w:rPr>
      </w:pPr>
      <w:r w:rsidRPr="00D660D6">
        <w:rPr>
          <w:rFonts w:asciiTheme="majorHAnsi" w:hAnsiTheme="majorHAnsi" w:cs="Arial"/>
          <w:b/>
          <w:u w:val="single"/>
        </w:rPr>
        <w:t>Assessment/Grading Policy</w:t>
      </w:r>
      <w:r w:rsidRPr="00D660D6">
        <w:rPr>
          <w:rFonts w:asciiTheme="majorHAnsi" w:hAnsiTheme="majorHAnsi" w:cs="Arial"/>
          <w:b/>
        </w:rPr>
        <w:t xml:space="preserve"> </w:t>
      </w:r>
    </w:p>
    <w:p w14:paraId="6C7974DD" w14:textId="77777777" w:rsidR="007B785E" w:rsidRPr="00D660D6" w:rsidRDefault="00EB3FBC" w:rsidP="00763FB0">
      <w:pPr>
        <w:pStyle w:val="default0"/>
        <w:jc w:val="both"/>
        <w:rPr>
          <w:rFonts w:asciiTheme="majorHAnsi" w:hAnsiTheme="majorHAnsi"/>
          <w:color w:val="auto"/>
          <w:sz w:val="20"/>
          <w:szCs w:val="20"/>
        </w:rPr>
      </w:pPr>
      <w:r w:rsidRPr="00D660D6">
        <w:rPr>
          <w:rFonts w:asciiTheme="majorHAnsi" w:hAnsiTheme="majorHAnsi"/>
          <w:noProof/>
          <w:color w:val="auto"/>
          <w:sz w:val="20"/>
          <w:szCs w:val="20"/>
        </w:rPr>
        <mc:AlternateContent>
          <mc:Choice Requires="wps">
            <w:drawing>
              <wp:anchor distT="4294967294" distB="4294967294" distL="114300" distR="114300" simplePos="0" relativeHeight="251657216" behindDoc="0" locked="0" layoutInCell="1" allowOverlap="1" wp14:anchorId="36C4CCB9" wp14:editId="36EEB14B">
                <wp:simplePos x="0" y="0"/>
                <wp:positionH relativeFrom="column">
                  <wp:posOffset>38100</wp:posOffset>
                </wp:positionH>
                <wp:positionV relativeFrom="paragraph">
                  <wp:posOffset>114934</wp:posOffset>
                </wp:positionV>
                <wp:extent cx="55245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629A1" id="_x0000_t32" coordsize="21600,21600" o:spt="32" o:oned="t" path="m,l21600,21600e" filled="f">
                <v:path arrowok="t" fillok="f" o:connecttype="none"/>
                <o:lock v:ext="edit" shapetype="t"/>
              </v:shapetype>
              <v:shape id="AutoShape 2" o:spid="_x0000_s1026" type="#_x0000_t32" style="position:absolute;margin-left:3pt;margin-top:9.05pt;width:4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tb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"/>
            </w:pict>
          </mc:Fallback>
        </mc:AlternateContent>
      </w:r>
    </w:p>
    <w:p w14:paraId="0A85250B" w14:textId="77777777" w:rsidR="00D44A28" w:rsidRPr="00D660D6" w:rsidRDefault="00D44A28" w:rsidP="00E46FE8">
      <w:pPr>
        <w:autoSpaceDE w:val="0"/>
        <w:autoSpaceDN w:val="0"/>
        <w:adjustRightInd w:val="0"/>
        <w:jc w:val="both"/>
        <w:rPr>
          <w:rFonts w:asciiTheme="majorHAnsi" w:hAnsiTheme="majorHAnsi" w:cs="Arial"/>
          <w:sz w:val="20"/>
          <w:szCs w:val="20"/>
        </w:rPr>
      </w:pPr>
    </w:p>
    <w:tbl>
      <w:tblPr>
        <w:tblStyle w:val="PlainTable4"/>
        <w:tblpPr w:leftFromText="180" w:rightFromText="180" w:vertAnchor="text" w:tblpX="1620" w:tblpY="1"/>
        <w:tblW w:w="5670" w:type="dxa"/>
        <w:tblLayout w:type="fixed"/>
        <w:tblLook w:val="04A0" w:firstRow="1" w:lastRow="0" w:firstColumn="1" w:lastColumn="0" w:noHBand="0" w:noVBand="1"/>
      </w:tblPr>
      <w:tblGrid>
        <w:gridCol w:w="2070"/>
        <w:gridCol w:w="1260"/>
        <w:gridCol w:w="1260"/>
        <w:gridCol w:w="1080"/>
      </w:tblGrid>
      <w:tr w:rsidR="00E61394" w:rsidRPr="00D660D6" w14:paraId="3DBE9FA4" w14:textId="77777777" w:rsidTr="00E61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hideMark/>
          </w:tcPr>
          <w:p w14:paraId="30EADA0F" w14:textId="77777777" w:rsidR="00AD4637" w:rsidRPr="00D660D6" w:rsidRDefault="00AD4637" w:rsidP="00AD4637">
            <w:pPr>
              <w:autoSpaceDE w:val="0"/>
              <w:autoSpaceDN w:val="0"/>
              <w:adjustRightInd w:val="0"/>
              <w:jc w:val="both"/>
              <w:rPr>
                <w:rFonts w:asciiTheme="majorHAnsi" w:hAnsiTheme="majorHAnsi" w:cs="Arial"/>
                <w:b w:val="0"/>
                <w:sz w:val="20"/>
                <w:szCs w:val="20"/>
                <w:lang w:val="en-GB"/>
              </w:rPr>
            </w:pPr>
            <w:r w:rsidRPr="00D660D6">
              <w:rPr>
                <w:rFonts w:asciiTheme="majorHAnsi" w:hAnsiTheme="majorHAnsi" w:cs="Arial"/>
                <w:b w:val="0"/>
                <w:sz w:val="20"/>
                <w:szCs w:val="20"/>
                <w:lang w:val="en-GB"/>
              </w:rPr>
              <w:t>DESCRIPTOR</w:t>
            </w:r>
          </w:p>
        </w:tc>
        <w:tc>
          <w:tcPr>
            <w:tcW w:w="1260" w:type="dxa"/>
            <w:vAlign w:val="center"/>
            <w:hideMark/>
          </w:tcPr>
          <w:p w14:paraId="3CBC3ABB" w14:textId="41768A5B" w:rsidR="00AD4637" w:rsidRPr="00D660D6" w:rsidRDefault="001D145D" w:rsidP="00AD46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lang w:val="en-GB"/>
              </w:rPr>
            </w:pPr>
            <w:r>
              <w:rPr>
                <w:rFonts w:asciiTheme="majorHAnsi" w:hAnsiTheme="majorHAnsi" w:cs="Arial"/>
                <w:b w:val="0"/>
                <w:sz w:val="20"/>
                <w:szCs w:val="20"/>
                <w:lang w:val="en-GB"/>
              </w:rPr>
              <w:t>LETTER</w:t>
            </w:r>
          </w:p>
        </w:tc>
        <w:tc>
          <w:tcPr>
            <w:tcW w:w="1260" w:type="dxa"/>
            <w:vAlign w:val="center"/>
            <w:hideMark/>
          </w:tcPr>
          <w:p w14:paraId="1C25E423" w14:textId="77777777" w:rsidR="00AD4637" w:rsidRPr="00D660D6" w:rsidRDefault="00AD4637" w:rsidP="00AD46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lang w:val="en-GB"/>
              </w:rPr>
            </w:pPr>
            <w:r w:rsidRPr="00D660D6">
              <w:rPr>
                <w:rFonts w:asciiTheme="majorHAnsi" w:hAnsiTheme="majorHAnsi" w:cs="Arial"/>
                <w:b w:val="0"/>
                <w:sz w:val="20"/>
                <w:szCs w:val="20"/>
                <w:lang w:val="en-GB"/>
              </w:rPr>
              <w:t>NUMERIC</w:t>
            </w:r>
          </w:p>
        </w:tc>
        <w:tc>
          <w:tcPr>
            <w:tcW w:w="1080" w:type="dxa"/>
            <w:vAlign w:val="center"/>
            <w:hideMark/>
          </w:tcPr>
          <w:p w14:paraId="74ADE223" w14:textId="77777777" w:rsidR="00AD4637" w:rsidRPr="00D660D6" w:rsidRDefault="00AD4637" w:rsidP="00AD46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0"/>
                <w:szCs w:val="20"/>
                <w:lang w:val="en-GB"/>
              </w:rPr>
            </w:pPr>
            <w:r w:rsidRPr="00D660D6">
              <w:rPr>
                <w:rFonts w:asciiTheme="majorHAnsi" w:hAnsiTheme="majorHAnsi" w:cs="Arial"/>
                <w:b w:val="0"/>
                <w:sz w:val="20"/>
                <w:szCs w:val="20"/>
                <w:lang w:val="en-GB"/>
              </w:rPr>
              <w:t>GPA</w:t>
            </w:r>
          </w:p>
        </w:tc>
      </w:tr>
      <w:tr w:rsidR="00AD4637" w:rsidRPr="00D660D6" w14:paraId="1D3EEFBD" w14:textId="77777777" w:rsidTr="00E61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54FF1E0F"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Outstanding</w:t>
            </w:r>
          </w:p>
          <w:p w14:paraId="5A310A3A"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(High Distinction)</w:t>
            </w:r>
          </w:p>
        </w:tc>
        <w:tc>
          <w:tcPr>
            <w:tcW w:w="1260" w:type="dxa"/>
            <w:vAlign w:val="center"/>
          </w:tcPr>
          <w:p w14:paraId="266238AD"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21250404"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A</w:t>
            </w:r>
          </w:p>
          <w:p w14:paraId="2417C5A7"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3F0653FC"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tc>
        <w:tc>
          <w:tcPr>
            <w:tcW w:w="1260" w:type="dxa"/>
            <w:vAlign w:val="center"/>
          </w:tcPr>
          <w:p w14:paraId="70D0CCDA"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154FAD07"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93+</w:t>
            </w:r>
          </w:p>
          <w:p w14:paraId="2CAD9353"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19F9B052"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tc>
        <w:tc>
          <w:tcPr>
            <w:tcW w:w="1080" w:type="dxa"/>
            <w:vAlign w:val="center"/>
          </w:tcPr>
          <w:p w14:paraId="1AEDF31D"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3594514A"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4.0</w:t>
            </w:r>
          </w:p>
          <w:p w14:paraId="15FF4EBD"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p w14:paraId="7E7C6DBE"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p>
        </w:tc>
      </w:tr>
      <w:tr w:rsidR="00AD4637" w:rsidRPr="00D660D6" w14:paraId="58217A7C" w14:textId="77777777" w:rsidTr="00E61394">
        <w:trPr>
          <w:trHeight w:val="576"/>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27FDFCF"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Excellent</w:t>
            </w:r>
          </w:p>
          <w:p w14:paraId="4EB9B9E0"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(Distinction)</w:t>
            </w:r>
          </w:p>
        </w:tc>
        <w:tc>
          <w:tcPr>
            <w:tcW w:w="1260" w:type="dxa"/>
            <w:vAlign w:val="center"/>
            <w:hideMark/>
          </w:tcPr>
          <w:p w14:paraId="461CB0A0"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A-</w:t>
            </w:r>
          </w:p>
        </w:tc>
        <w:tc>
          <w:tcPr>
            <w:tcW w:w="1260" w:type="dxa"/>
            <w:vAlign w:val="center"/>
            <w:hideMark/>
          </w:tcPr>
          <w:p w14:paraId="55B0B354"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90 - 92</w:t>
            </w:r>
          </w:p>
        </w:tc>
        <w:tc>
          <w:tcPr>
            <w:tcW w:w="1080" w:type="dxa"/>
            <w:vAlign w:val="center"/>
            <w:hideMark/>
          </w:tcPr>
          <w:p w14:paraId="76DC891C" w14:textId="74D282AE"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3.7</w:t>
            </w:r>
            <w:r w:rsidR="00C30DB6">
              <w:rPr>
                <w:rFonts w:asciiTheme="majorHAnsi" w:hAnsiTheme="majorHAnsi" w:cs="Arial"/>
                <w:b/>
                <w:sz w:val="20"/>
                <w:szCs w:val="20"/>
                <w:lang w:val="en-GB"/>
              </w:rPr>
              <w:t>5</w:t>
            </w:r>
          </w:p>
        </w:tc>
      </w:tr>
      <w:tr w:rsidR="00AD4637" w:rsidRPr="00D660D6" w14:paraId="04579DB5" w14:textId="77777777" w:rsidTr="00E6139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764C84E"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Very good</w:t>
            </w:r>
          </w:p>
          <w:p w14:paraId="10652956"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(High Credit)</w:t>
            </w:r>
          </w:p>
        </w:tc>
        <w:tc>
          <w:tcPr>
            <w:tcW w:w="1260" w:type="dxa"/>
            <w:vAlign w:val="center"/>
            <w:hideMark/>
          </w:tcPr>
          <w:p w14:paraId="13EF8948"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B+</w:t>
            </w:r>
          </w:p>
        </w:tc>
        <w:tc>
          <w:tcPr>
            <w:tcW w:w="1260" w:type="dxa"/>
            <w:vAlign w:val="center"/>
            <w:hideMark/>
          </w:tcPr>
          <w:p w14:paraId="67725C1B"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87 - 89</w:t>
            </w:r>
          </w:p>
        </w:tc>
        <w:tc>
          <w:tcPr>
            <w:tcW w:w="1080" w:type="dxa"/>
            <w:vAlign w:val="center"/>
            <w:hideMark/>
          </w:tcPr>
          <w:p w14:paraId="2944668E" w14:textId="13063311" w:rsidR="00AD4637" w:rsidRPr="00D660D6" w:rsidRDefault="00C30DB6"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3.25</w:t>
            </w:r>
          </w:p>
        </w:tc>
      </w:tr>
      <w:tr w:rsidR="00AD4637" w:rsidRPr="00D660D6" w14:paraId="2E229B5F" w14:textId="77777777" w:rsidTr="00E61394">
        <w:trPr>
          <w:trHeight w:val="702"/>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049EC6A"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Good</w:t>
            </w:r>
          </w:p>
          <w:p w14:paraId="1EFF792C"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(Credit)</w:t>
            </w:r>
          </w:p>
        </w:tc>
        <w:tc>
          <w:tcPr>
            <w:tcW w:w="1260" w:type="dxa"/>
            <w:vAlign w:val="center"/>
            <w:hideMark/>
          </w:tcPr>
          <w:p w14:paraId="49D85E95"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B</w:t>
            </w:r>
          </w:p>
        </w:tc>
        <w:tc>
          <w:tcPr>
            <w:tcW w:w="1260" w:type="dxa"/>
            <w:vAlign w:val="center"/>
            <w:hideMark/>
          </w:tcPr>
          <w:p w14:paraId="0CB14C8E"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83 – 86</w:t>
            </w:r>
          </w:p>
        </w:tc>
        <w:tc>
          <w:tcPr>
            <w:tcW w:w="1080" w:type="dxa"/>
            <w:vAlign w:val="center"/>
            <w:hideMark/>
          </w:tcPr>
          <w:p w14:paraId="08D28F93" w14:textId="78FF07DA"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3.0</w:t>
            </w:r>
            <w:r w:rsidR="00C30DB6">
              <w:rPr>
                <w:rFonts w:asciiTheme="majorHAnsi" w:hAnsiTheme="majorHAnsi" w:cs="Arial"/>
                <w:b/>
                <w:sz w:val="20"/>
                <w:szCs w:val="20"/>
                <w:lang w:val="en-GB"/>
              </w:rPr>
              <w:t>0</w:t>
            </w:r>
          </w:p>
        </w:tc>
      </w:tr>
      <w:tr w:rsidR="00AD4637" w:rsidRPr="00D660D6" w14:paraId="5713A6F8" w14:textId="77777777" w:rsidTr="00E613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0AF5AA4"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Good</w:t>
            </w:r>
          </w:p>
          <w:p w14:paraId="6234F1DC"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(Credit)</w:t>
            </w:r>
          </w:p>
        </w:tc>
        <w:tc>
          <w:tcPr>
            <w:tcW w:w="1260" w:type="dxa"/>
            <w:vAlign w:val="center"/>
            <w:hideMark/>
          </w:tcPr>
          <w:p w14:paraId="242F6C2D"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B-</w:t>
            </w:r>
          </w:p>
        </w:tc>
        <w:tc>
          <w:tcPr>
            <w:tcW w:w="1260" w:type="dxa"/>
            <w:vAlign w:val="center"/>
            <w:hideMark/>
          </w:tcPr>
          <w:p w14:paraId="4A55C4D3"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80 - 82</w:t>
            </w:r>
          </w:p>
        </w:tc>
        <w:tc>
          <w:tcPr>
            <w:tcW w:w="1080" w:type="dxa"/>
            <w:vAlign w:val="center"/>
            <w:hideMark/>
          </w:tcPr>
          <w:p w14:paraId="576CC19F" w14:textId="7B672CDE"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2.7</w:t>
            </w:r>
            <w:r w:rsidR="00C30DB6">
              <w:rPr>
                <w:rFonts w:asciiTheme="majorHAnsi" w:hAnsiTheme="majorHAnsi" w:cs="Arial"/>
                <w:b/>
                <w:sz w:val="20"/>
                <w:szCs w:val="20"/>
                <w:lang w:val="en-GB"/>
              </w:rPr>
              <w:t>5</w:t>
            </w:r>
          </w:p>
        </w:tc>
      </w:tr>
      <w:tr w:rsidR="00AD4637" w:rsidRPr="00D660D6" w14:paraId="206A63E0" w14:textId="77777777" w:rsidTr="00E61394">
        <w:trPr>
          <w:trHeight w:val="630"/>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7F9633F"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Average</w:t>
            </w:r>
          </w:p>
          <w:p w14:paraId="256128A0"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(Good Pass)</w:t>
            </w:r>
          </w:p>
        </w:tc>
        <w:tc>
          <w:tcPr>
            <w:tcW w:w="1260" w:type="dxa"/>
            <w:vAlign w:val="center"/>
          </w:tcPr>
          <w:p w14:paraId="1B605992"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p>
          <w:p w14:paraId="1DF2F8F0" w14:textId="0E9A4984" w:rsidR="00AD4637" w:rsidRPr="00D660D6" w:rsidRDefault="00E61394"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C+</w:t>
            </w:r>
          </w:p>
        </w:tc>
        <w:tc>
          <w:tcPr>
            <w:tcW w:w="1260" w:type="dxa"/>
            <w:vAlign w:val="center"/>
          </w:tcPr>
          <w:p w14:paraId="0D44D88C"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p>
          <w:p w14:paraId="7DC35420" w14:textId="2FABB43D" w:rsidR="00AD4637" w:rsidRPr="00D660D6" w:rsidRDefault="00E61394"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77-79</w:t>
            </w:r>
          </w:p>
        </w:tc>
        <w:tc>
          <w:tcPr>
            <w:tcW w:w="1080" w:type="dxa"/>
            <w:vAlign w:val="center"/>
          </w:tcPr>
          <w:p w14:paraId="497F493C"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p>
          <w:p w14:paraId="43CE42CA" w14:textId="68917554" w:rsidR="00AD4637" w:rsidRPr="00D660D6" w:rsidRDefault="00C30DB6"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2.25</w:t>
            </w:r>
          </w:p>
        </w:tc>
      </w:tr>
      <w:tr w:rsidR="00AD4637" w:rsidRPr="00D660D6" w14:paraId="755A1BFF" w14:textId="77777777" w:rsidTr="00E6139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C864944"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Adequate</w:t>
            </w:r>
          </w:p>
          <w:p w14:paraId="36B574B8"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(Pass)</w:t>
            </w:r>
          </w:p>
        </w:tc>
        <w:tc>
          <w:tcPr>
            <w:tcW w:w="1260" w:type="dxa"/>
            <w:vAlign w:val="center"/>
            <w:hideMark/>
          </w:tcPr>
          <w:p w14:paraId="6A4B8777"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C</w:t>
            </w:r>
          </w:p>
        </w:tc>
        <w:tc>
          <w:tcPr>
            <w:tcW w:w="1260" w:type="dxa"/>
            <w:vAlign w:val="center"/>
            <w:hideMark/>
          </w:tcPr>
          <w:p w14:paraId="6E98CB27"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73 - 76</w:t>
            </w:r>
          </w:p>
        </w:tc>
        <w:tc>
          <w:tcPr>
            <w:tcW w:w="1080" w:type="dxa"/>
            <w:vAlign w:val="center"/>
            <w:hideMark/>
          </w:tcPr>
          <w:p w14:paraId="76B678B9" w14:textId="1C77276C"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2.0</w:t>
            </w:r>
            <w:r w:rsidR="00C30DB6">
              <w:rPr>
                <w:rFonts w:asciiTheme="majorHAnsi" w:hAnsiTheme="majorHAnsi" w:cs="Arial"/>
                <w:b/>
                <w:sz w:val="20"/>
                <w:szCs w:val="20"/>
                <w:lang w:val="en-GB"/>
              </w:rPr>
              <w:t>0</w:t>
            </w:r>
          </w:p>
        </w:tc>
      </w:tr>
      <w:tr w:rsidR="00AD4637" w:rsidRPr="00D660D6" w14:paraId="0A6009A6" w14:textId="77777777" w:rsidTr="00E61394">
        <w:trPr>
          <w:trHeight w:val="666"/>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1CF0F92E"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 xml:space="preserve">Below Average </w:t>
            </w:r>
          </w:p>
          <w:p w14:paraId="4254B5E7" w14:textId="2FCE1F9F" w:rsidR="00AD4637" w:rsidRPr="00D660D6" w:rsidRDefault="00AD4637" w:rsidP="00AD4637">
            <w:pPr>
              <w:autoSpaceDE w:val="0"/>
              <w:autoSpaceDN w:val="0"/>
              <w:adjustRightInd w:val="0"/>
              <w:rPr>
                <w:rFonts w:asciiTheme="majorHAnsi" w:hAnsiTheme="majorHAnsi" w:cs="Arial"/>
                <w:b w:val="0"/>
                <w:sz w:val="20"/>
                <w:szCs w:val="20"/>
                <w:lang w:val="en-GB"/>
              </w:rPr>
            </w:pPr>
            <w:r>
              <w:rPr>
                <w:rFonts w:asciiTheme="majorHAnsi" w:hAnsiTheme="majorHAnsi" w:cs="Arial"/>
                <w:b w:val="0"/>
                <w:sz w:val="20"/>
                <w:szCs w:val="20"/>
                <w:lang w:val="en-GB"/>
              </w:rPr>
              <w:t>(Borderline Pass)</w:t>
            </w:r>
          </w:p>
        </w:tc>
        <w:tc>
          <w:tcPr>
            <w:tcW w:w="1260" w:type="dxa"/>
            <w:vAlign w:val="center"/>
          </w:tcPr>
          <w:p w14:paraId="2F3E0746" w14:textId="7A27C561"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C-</w:t>
            </w:r>
          </w:p>
        </w:tc>
        <w:tc>
          <w:tcPr>
            <w:tcW w:w="1260" w:type="dxa"/>
            <w:vAlign w:val="center"/>
          </w:tcPr>
          <w:p w14:paraId="00E7F5F5" w14:textId="78233E7F"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70-72</w:t>
            </w:r>
          </w:p>
        </w:tc>
        <w:tc>
          <w:tcPr>
            <w:tcW w:w="1080" w:type="dxa"/>
            <w:vAlign w:val="center"/>
          </w:tcPr>
          <w:p w14:paraId="1BD4088E" w14:textId="748E77FC"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1.7</w:t>
            </w:r>
            <w:r w:rsidR="00C30DB6">
              <w:rPr>
                <w:rFonts w:asciiTheme="majorHAnsi" w:hAnsiTheme="majorHAnsi" w:cs="Arial"/>
                <w:b/>
                <w:sz w:val="20"/>
                <w:szCs w:val="20"/>
                <w:lang w:val="en-GB"/>
              </w:rPr>
              <w:t>5</w:t>
            </w:r>
          </w:p>
        </w:tc>
      </w:tr>
      <w:tr w:rsidR="00AD4637" w:rsidRPr="00D660D6" w14:paraId="117B271D" w14:textId="77777777" w:rsidTr="00E6139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15ED2A3"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Inadequate</w:t>
            </w:r>
          </w:p>
          <w:p w14:paraId="4DC38CEF"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(Borderline Fail)</w:t>
            </w:r>
          </w:p>
        </w:tc>
        <w:tc>
          <w:tcPr>
            <w:tcW w:w="1260" w:type="dxa"/>
            <w:vAlign w:val="center"/>
            <w:hideMark/>
          </w:tcPr>
          <w:p w14:paraId="62027EDE"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D+</w:t>
            </w:r>
          </w:p>
        </w:tc>
        <w:tc>
          <w:tcPr>
            <w:tcW w:w="1260" w:type="dxa"/>
            <w:vAlign w:val="center"/>
            <w:hideMark/>
          </w:tcPr>
          <w:p w14:paraId="14CA06E2"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67 - 69</w:t>
            </w:r>
          </w:p>
        </w:tc>
        <w:tc>
          <w:tcPr>
            <w:tcW w:w="1080" w:type="dxa"/>
            <w:vAlign w:val="center"/>
            <w:hideMark/>
          </w:tcPr>
          <w:p w14:paraId="2576C5B9" w14:textId="4BB2BBD0" w:rsidR="00AD4637" w:rsidRPr="00D660D6" w:rsidRDefault="00C30DB6"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Pr>
                <w:rFonts w:asciiTheme="majorHAnsi" w:hAnsiTheme="majorHAnsi" w:cs="Arial"/>
                <w:b/>
                <w:sz w:val="20"/>
                <w:szCs w:val="20"/>
                <w:lang w:val="en-GB"/>
              </w:rPr>
              <w:t>1.25</w:t>
            </w:r>
          </w:p>
        </w:tc>
      </w:tr>
      <w:tr w:rsidR="00AD4637" w:rsidRPr="00D660D6" w14:paraId="559D3EED" w14:textId="77777777" w:rsidTr="00E61394">
        <w:trPr>
          <w:trHeight w:val="630"/>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C984A1E"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Poor</w:t>
            </w:r>
          </w:p>
          <w:p w14:paraId="39603EC9"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(Fail)</w:t>
            </w:r>
          </w:p>
        </w:tc>
        <w:tc>
          <w:tcPr>
            <w:tcW w:w="1260" w:type="dxa"/>
            <w:vAlign w:val="center"/>
            <w:hideMark/>
          </w:tcPr>
          <w:p w14:paraId="3C556F59"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D</w:t>
            </w:r>
          </w:p>
        </w:tc>
        <w:tc>
          <w:tcPr>
            <w:tcW w:w="1260" w:type="dxa"/>
            <w:vAlign w:val="center"/>
            <w:hideMark/>
          </w:tcPr>
          <w:p w14:paraId="349D8A5D"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60 - 66</w:t>
            </w:r>
          </w:p>
        </w:tc>
        <w:tc>
          <w:tcPr>
            <w:tcW w:w="1080" w:type="dxa"/>
            <w:vAlign w:val="center"/>
            <w:hideMark/>
          </w:tcPr>
          <w:p w14:paraId="1AD1F43E" w14:textId="0FDC8602"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1.</w:t>
            </w:r>
            <w:r w:rsidR="00C30DB6">
              <w:rPr>
                <w:rFonts w:asciiTheme="majorHAnsi" w:hAnsiTheme="majorHAnsi" w:cs="Arial"/>
                <w:b/>
                <w:sz w:val="20"/>
                <w:szCs w:val="20"/>
                <w:lang w:val="en-GB"/>
              </w:rPr>
              <w:t>0</w:t>
            </w:r>
            <w:r w:rsidRPr="00D660D6">
              <w:rPr>
                <w:rFonts w:asciiTheme="majorHAnsi" w:hAnsiTheme="majorHAnsi" w:cs="Arial"/>
                <w:b/>
                <w:sz w:val="20"/>
                <w:szCs w:val="20"/>
                <w:lang w:val="en-GB"/>
              </w:rPr>
              <w:t>0</w:t>
            </w:r>
          </w:p>
        </w:tc>
      </w:tr>
      <w:tr w:rsidR="00AD4637" w:rsidRPr="00D660D6" w14:paraId="7E223C9F" w14:textId="77777777" w:rsidTr="00E61394">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C83DD0C"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Poor</w:t>
            </w:r>
          </w:p>
          <w:p w14:paraId="39C3CBC2"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t>(Fail)</w:t>
            </w:r>
          </w:p>
        </w:tc>
        <w:tc>
          <w:tcPr>
            <w:tcW w:w="1260" w:type="dxa"/>
            <w:vAlign w:val="center"/>
            <w:hideMark/>
          </w:tcPr>
          <w:p w14:paraId="276CA65F"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F</w:t>
            </w:r>
          </w:p>
        </w:tc>
        <w:tc>
          <w:tcPr>
            <w:tcW w:w="1260" w:type="dxa"/>
            <w:vAlign w:val="center"/>
            <w:hideMark/>
          </w:tcPr>
          <w:p w14:paraId="0E375CA3"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&lt;60</w:t>
            </w:r>
          </w:p>
        </w:tc>
        <w:tc>
          <w:tcPr>
            <w:tcW w:w="1080" w:type="dxa"/>
            <w:vAlign w:val="center"/>
            <w:hideMark/>
          </w:tcPr>
          <w:p w14:paraId="7CE98FAF" w14:textId="77777777" w:rsidR="00AD4637" w:rsidRPr="00D660D6" w:rsidRDefault="00AD4637" w:rsidP="00AD46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0</w:t>
            </w:r>
          </w:p>
        </w:tc>
      </w:tr>
      <w:tr w:rsidR="00AD4637" w:rsidRPr="00D660D6" w14:paraId="62D3F4E5" w14:textId="77777777" w:rsidTr="00E61394">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27C8AEA" w14:textId="77777777" w:rsidR="00AD4637" w:rsidRPr="00D660D6" w:rsidRDefault="00AD4637" w:rsidP="00AD4637">
            <w:pPr>
              <w:autoSpaceDE w:val="0"/>
              <w:autoSpaceDN w:val="0"/>
              <w:adjustRightInd w:val="0"/>
              <w:rPr>
                <w:rFonts w:asciiTheme="majorHAnsi" w:hAnsiTheme="majorHAnsi" w:cs="Arial"/>
                <w:b w:val="0"/>
                <w:sz w:val="20"/>
                <w:szCs w:val="20"/>
                <w:lang w:val="en-GB"/>
              </w:rPr>
            </w:pPr>
            <w:r w:rsidRPr="00D660D6">
              <w:rPr>
                <w:rFonts w:asciiTheme="majorHAnsi" w:hAnsiTheme="majorHAnsi" w:cs="Arial"/>
                <w:b w:val="0"/>
                <w:sz w:val="20"/>
                <w:szCs w:val="20"/>
                <w:lang w:val="en-GB"/>
              </w:rPr>
              <w:lastRenderedPageBreak/>
              <w:t>Incomplete</w:t>
            </w:r>
          </w:p>
        </w:tc>
        <w:tc>
          <w:tcPr>
            <w:tcW w:w="1260" w:type="dxa"/>
            <w:vAlign w:val="center"/>
            <w:hideMark/>
          </w:tcPr>
          <w:p w14:paraId="7EE9DCE4" w14:textId="7777777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D660D6">
              <w:rPr>
                <w:rFonts w:asciiTheme="majorHAnsi" w:hAnsiTheme="majorHAnsi" w:cs="Arial"/>
                <w:b/>
                <w:sz w:val="20"/>
                <w:szCs w:val="20"/>
                <w:lang w:val="en-GB"/>
              </w:rPr>
              <w:t>I</w:t>
            </w:r>
          </w:p>
        </w:tc>
        <w:tc>
          <w:tcPr>
            <w:tcW w:w="2340" w:type="dxa"/>
            <w:gridSpan w:val="2"/>
            <w:vAlign w:val="center"/>
          </w:tcPr>
          <w:p w14:paraId="69F3354E" w14:textId="0E95D4A7" w:rsidR="00AD4637" w:rsidRPr="00D660D6" w:rsidRDefault="00AD4637" w:rsidP="00AD46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0"/>
                <w:szCs w:val="20"/>
                <w:lang w:val="en-GB"/>
              </w:rPr>
            </w:pPr>
            <w:r w:rsidRPr="00AD4637">
              <w:rPr>
                <w:rFonts w:asciiTheme="majorHAnsi" w:hAnsiTheme="majorHAnsi" w:cs="Arial"/>
                <w:sz w:val="20"/>
                <w:szCs w:val="20"/>
                <w:lang w:val="en-GB"/>
              </w:rPr>
              <w:t>Please see CAPA policy in the Faculty Handbook.</w:t>
            </w:r>
          </w:p>
        </w:tc>
      </w:tr>
    </w:tbl>
    <w:p w14:paraId="7866DA1E" w14:textId="738D676C" w:rsidR="00F65EDA" w:rsidRPr="00D660D6" w:rsidRDefault="00AD4637" w:rsidP="00E46FE8">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br w:type="textWrapping" w:clear="all"/>
      </w:r>
    </w:p>
    <w:p w14:paraId="1CCAA471" w14:textId="77777777" w:rsidR="00EB3FBC" w:rsidRPr="00D660D6" w:rsidRDefault="00EB3FBC" w:rsidP="00E46FE8">
      <w:pPr>
        <w:autoSpaceDE w:val="0"/>
        <w:autoSpaceDN w:val="0"/>
        <w:adjustRightInd w:val="0"/>
        <w:jc w:val="both"/>
        <w:rPr>
          <w:rFonts w:asciiTheme="majorHAnsi" w:hAnsiTheme="majorHAnsi" w:cs="Arial"/>
          <w:b/>
          <w:u w:val="single"/>
          <w:lang w:val="en-GB"/>
        </w:rPr>
      </w:pPr>
    </w:p>
    <w:p w14:paraId="25133A20" w14:textId="77777777" w:rsidR="00F65EDA" w:rsidRPr="00D660D6" w:rsidRDefault="00F65EDA" w:rsidP="00E46FE8">
      <w:pPr>
        <w:autoSpaceDE w:val="0"/>
        <w:autoSpaceDN w:val="0"/>
        <w:adjustRightInd w:val="0"/>
        <w:jc w:val="both"/>
        <w:rPr>
          <w:rFonts w:asciiTheme="majorHAnsi" w:hAnsiTheme="majorHAnsi" w:cs="Arial"/>
          <w:b/>
          <w:lang w:val="en-GB"/>
        </w:rPr>
      </w:pPr>
      <w:r w:rsidRPr="00D660D6">
        <w:rPr>
          <w:rFonts w:asciiTheme="majorHAnsi" w:hAnsiTheme="majorHAnsi" w:cs="Arial"/>
          <w:b/>
          <w:u w:val="single"/>
          <w:lang w:val="en-GB"/>
        </w:rPr>
        <w:t>Dress Code</w:t>
      </w:r>
    </w:p>
    <w:p w14:paraId="6DA9A481" w14:textId="4998B363" w:rsidR="005E1C7E" w:rsidRPr="00D660D6" w:rsidRDefault="00F65EDA" w:rsidP="00E46FE8">
      <w:pPr>
        <w:autoSpaceDE w:val="0"/>
        <w:autoSpaceDN w:val="0"/>
        <w:adjustRightInd w:val="0"/>
        <w:jc w:val="both"/>
        <w:rPr>
          <w:rFonts w:asciiTheme="majorHAnsi" w:hAnsiTheme="majorHAnsi" w:cs="Arial"/>
          <w:sz w:val="20"/>
          <w:szCs w:val="20"/>
        </w:rPr>
      </w:pPr>
      <w:r w:rsidRPr="00D660D6">
        <w:rPr>
          <w:rFonts w:asciiTheme="majorHAnsi" w:hAnsiTheme="majorHAnsi" w:cs="Arial"/>
          <w:sz w:val="20"/>
          <w:szCs w:val="20"/>
        </w:rPr>
        <w:t>No</w:t>
      </w:r>
      <w:r w:rsidR="00763FB0" w:rsidRPr="00D660D6">
        <w:rPr>
          <w:rFonts w:asciiTheme="majorHAnsi" w:hAnsiTheme="majorHAnsi" w:cs="Arial"/>
          <w:sz w:val="20"/>
          <w:szCs w:val="20"/>
        </w:rPr>
        <w:t xml:space="preserve"> requirements</w:t>
      </w:r>
      <w:r w:rsidR="006203D4">
        <w:rPr>
          <w:rFonts w:asciiTheme="majorHAnsi" w:hAnsiTheme="majorHAnsi" w:cs="Arial"/>
          <w:sz w:val="20"/>
          <w:szCs w:val="20"/>
        </w:rPr>
        <w:t>.</w:t>
      </w:r>
    </w:p>
    <w:p w14:paraId="2018E2A0" w14:textId="77777777" w:rsidR="00D44A28" w:rsidRPr="00D660D6" w:rsidRDefault="00D44A28" w:rsidP="00E46FE8">
      <w:pPr>
        <w:autoSpaceDE w:val="0"/>
        <w:autoSpaceDN w:val="0"/>
        <w:adjustRightInd w:val="0"/>
        <w:jc w:val="both"/>
        <w:rPr>
          <w:rFonts w:asciiTheme="majorHAnsi" w:hAnsiTheme="majorHAnsi" w:cs="Arial"/>
          <w:sz w:val="20"/>
          <w:szCs w:val="20"/>
        </w:rPr>
      </w:pPr>
    </w:p>
    <w:p w14:paraId="75BACE0B" w14:textId="404767E7" w:rsidR="00F65EDA" w:rsidRDefault="00F65EDA" w:rsidP="00E46FE8">
      <w:pPr>
        <w:autoSpaceDE w:val="0"/>
        <w:autoSpaceDN w:val="0"/>
        <w:adjustRightInd w:val="0"/>
        <w:jc w:val="both"/>
        <w:rPr>
          <w:rFonts w:asciiTheme="majorHAnsi" w:hAnsiTheme="majorHAnsi" w:cs="Arial"/>
          <w:b/>
          <w:u w:val="single"/>
        </w:rPr>
      </w:pPr>
      <w:r w:rsidRPr="00D660D6">
        <w:rPr>
          <w:rFonts w:asciiTheme="majorHAnsi" w:hAnsiTheme="majorHAnsi" w:cs="Arial"/>
          <w:b/>
          <w:u w:val="single"/>
        </w:rPr>
        <w:t>Course Materials</w:t>
      </w:r>
    </w:p>
    <w:p w14:paraId="3072D5DD" w14:textId="40EFCE5C" w:rsidR="00C90FC2" w:rsidRPr="00DB12D8" w:rsidRDefault="00C90FC2" w:rsidP="00C90FC2">
      <w:pPr>
        <w:autoSpaceDE w:val="0"/>
        <w:autoSpaceDN w:val="0"/>
        <w:adjustRightInd w:val="0"/>
        <w:jc w:val="both"/>
        <w:rPr>
          <w:rFonts w:asciiTheme="majorHAnsi" w:hAnsiTheme="majorHAnsi" w:cs="Arial"/>
          <w:sz w:val="20"/>
        </w:rPr>
      </w:pPr>
      <w:r w:rsidRPr="00DB12D8">
        <w:rPr>
          <w:rFonts w:asciiTheme="majorHAnsi" w:hAnsiTheme="majorHAnsi" w:cs="Arial"/>
          <w:sz w:val="20"/>
        </w:rPr>
        <w:t xml:space="preserve">The textbook for this class, </w:t>
      </w:r>
      <w:r w:rsidRPr="00DB12D8">
        <w:rPr>
          <w:rFonts w:asciiTheme="majorHAnsi" w:hAnsiTheme="majorHAnsi" w:cs="Arial"/>
          <w:sz w:val="20"/>
          <w:u w:val="single"/>
        </w:rPr>
        <w:t>Astronomy</w:t>
      </w:r>
      <w:r w:rsidRPr="00DB12D8">
        <w:rPr>
          <w:rFonts w:asciiTheme="majorHAnsi" w:hAnsiTheme="majorHAnsi" w:cs="Arial"/>
          <w:sz w:val="20"/>
        </w:rPr>
        <w:t xml:space="preserve"> from OpenStax, is available for free online, in web view and PDF format:</w:t>
      </w:r>
    </w:p>
    <w:p w14:paraId="478FC87C" w14:textId="6501A24E" w:rsidR="00C90FC2" w:rsidRPr="00DB12D8" w:rsidRDefault="00C90FC2" w:rsidP="00A53B1A">
      <w:pPr>
        <w:autoSpaceDE w:val="0"/>
        <w:autoSpaceDN w:val="0"/>
        <w:adjustRightInd w:val="0"/>
        <w:ind w:left="1440"/>
        <w:jc w:val="both"/>
        <w:rPr>
          <w:rFonts w:asciiTheme="majorHAnsi" w:hAnsiTheme="majorHAnsi" w:cs="Arial"/>
          <w:sz w:val="20"/>
        </w:rPr>
      </w:pPr>
      <w:r w:rsidRPr="00DB12D8">
        <w:rPr>
          <w:rFonts w:asciiTheme="majorHAnsi" w:hAnsiTheme="majorHAnsi" w:cs="Arial"/>
          <w:sz w:val="20"/>
        </w:rPr>
        <w:t>www.openstax.org/details/astronomy</w:t>
      </w:r>
    </w:p>
    <w:p w14:paraId="408342A5" w14:textId="75EA3EF1" w:rsidR="00C90FC2" w:rsidRPr="00DB12D8" w:rsidRDefault="00C90FC2" w:rsidP="00A53B1A">
      <w:pPr>
        <w:autoSpaceDE w:val="0"/>
        <w:autoSpaceDN w:val="0"/>
        <w:adjustRightInd w:val="0"/>
        <w:ind w:left="1440"/>
        <w:jc w:val="both"/>
        <w:rPr>
          <w:rFonts w:asciiTheme="majorHAnsi" w:hAnsiTheme="majorHAnsi" w:cs="Arial"/>
          <w:sz w:val="20"/>
        </w:rPr>
      </w:pPr>
      <w:r w:rsidRPr="00DB12D8">
        <w:rPr>
          <w:rFonts w:asciiTheme="majorHAnsi" w:hAnsiTheme="majorHAnsi" w:cs="Arial"/>
          <w:sz w:val="20"/>
        </w:rPr>
        <w:t>Print ISBN 1938168283, Digital ISBN 1947172247</w:t>
      </w:r>
    </w:p>
    <w:p w14:paraId="6654630B" w14:textId="4D34F315" w:rsidR="00763FB0" w:rsidRPr="00DE2555" w:rsidRDefault="00763FB0" w:rsidP="00763FB0">
      <w:pPr>
        <w:autoSpaceDE w:val="0"/>
        <w:autoSpaceDN w:val="0"/>
        <w:adjustRightInd w:val="0"/>
        <w:jc w:val="both"/>
        <w:rPr>
          <w:rFonts w:asciiTheme="majorHAnsi" w:hAnsiTheme="majorHAnsi"/>
          <w:sz w:val="20"/>
          <w:szCs w:val="20"/>
        </w:rPr>
      </w:pPr>
    </w:p>
    <w:p w14:paraId="2B0CD095" w14:textId="11A74402" w:rsidR="0039397C" w:rsidRPr="00DE2555" w:rsidRDefault="006203D4">
      <w:pPr>
        <w:rPr>
          <w:rFonts w:asciiTheme="majorHAnsi" w:hAnsiTheme="majorHAnsi"/>
          <w:sz w:val="20"/>
          <w:szCs w:val="20"/>
        </w:rPr>
      </w:pPr>
      <w:r w:rsidRPr="00DE2555">
        <w:rPr>
          <w:rFonts w:asciiTheme="majorHAnsi" w:hAnsiTheme="majorHAnsi"/>
          <w:sz w:val="20"/>
          <w:szCs w:val="20"/>
        </w:rPr>
        <w:t>Students will also be expected to acquire and read</w:t>
      </w:r>
      <w:r w:rsidRPr="00DE2555">
        <w:rPr>
          <w:rFonts w:asciiTheme="majorHAnsi" w:hAnsiTheme="majorHAnsi"/>
          <w:sz w:val="20"/>
          <w:szCs w:val="20"/>
          <w:u w:val="single"/>
        </w:rPr>
        <w:t xml:space="preserve"> Longitude: The True Story of a Lone Genius Who Solved the Greatest Scientific Problem of His Time</w:t>
      </w:r>
      <w:r w:rsidRPr="00DE2555">
        <w:rPr>
          <w:rFonts w:asciiTheme="majorHAnsi" w:hAnsiTheme="majorHAnsi"/>
          <w:sz w:val="20"/>
          <w:szCs w:val="20"/>
        </w:rPr>
        <w:t>, (1995), by Dava Sobel.</w:t>
      </w:r>
    </w:p>
    <w:p w14:paraId="25AA9CDA" w14:textId="4D758774" w:rsidR="0039397C" w:rsidRDefault="0039397C">
      <w:pPr>
        <w:rPr>
          <w:rFonts w:asciiTheme="majorHAnsi" w:hAnsiTheme="majorHAnsi" w:cs="Arial"/>
          <w:b/>
          <w:u w:val="single"/>
        </w:rPr>
      </w:pPr>
    </w:p>
    <w:p w14:paraId="30DA572A" w14:textId="77777777" w:rsidR="000718A2" w:rsidRPr="00D660D6" w:rsidRDefault="000718A2">
      <w:pPr>
        <w:rPr>
          <w:rFonts w:asciiTheme="majorHAnsi" w:hAnsiTheme="majorHAnsi" w:cs="Arial"/>
          <w:b/>
          <w:u w:val="single"/>
        </w:rPr>
      </w:pPr>
    </w:p>
    <w:p w14:paraId="1D50296E" w14:textId="77777777" w:rsidR="005F2AE7" w:rsidRPr="000718A2" w:rsidRDefault="005F2AE7" w:rsidP="005F2AE7">
      <w:pPr>
        <w:autoSpaceDE w:val="0"/>
        <w:autoSpaceDN w:val="0"/>
        <w:adjustRightInd w:val="0"/>
        <w:jc w:val="center"/>
        <w:rPr>
          <w:rFonts w:asciiTheme="majorHAnsi" w:hAnsiTheme="majorHAnsi" w:cs="Arial"/>
          <w:b/>
          <w:sz w:val="20"/>
          <w:szCs w:val="20"/>
          <w:u w:val="single"/>
        </w:rPr>
      </w:pPr>
      <w:r w:rsidRPr="000718A2">
        <w:rPr>
          <w:rFonts w:asciiTheme="majorHAnsi" w:hAnsiTheme="majorHAnsi" w:cs="Arial"/>
          <w:b/>
          <w:sz w:val="20"/>
          <w:szCs w:val="20"/>
          <w:u w:val="single"/>
        </w:rPr>
        <w:t>Weekly Course Schedule</w:t>
      </w:r>
    </w:p>
    <w:p w14:paraId="27523512" w14:textId="77777777" w:rsidR="005F2AE7" w:rsidRPr="000718A2" w:rsidRDefault="005F2AE7" w:rsidP="005F2AE7">
      <w:pPr>
        <w:autoSpaceDE w:val="0"/>
        <w:autoSpaceDN w:val="0"/>
        <w:adjustRightInd w:val="0"/>
        <w:rPr>
          <w:rFonts w:asciiTheme="majorHAnsi" w:hAnsiTheme="majorHAnsi" w:cs="Arial"/>
          <w:b/>
          <w:sz w:val="20"/>
          <w:szCs w:val="20"/>
          <w:u w:val="single"/>
        </w:rPr>
      </w:pPr>
    </w:p>
    <w:p w14:paraId="6F8B5B30"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 xml:space="preserve">Day 1   </w:t>
      </w:r>
    </w:p>
    <w:p w14:paraId="50362644"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Astronomical distances, a tour of the Universe, heliocentric model of the solar system, scaled solar system walk, the Herschels and Uranus, Adams and Neptune, Pluto’s status</w:t>
      </w:r>
    </w:p>
    <w:p w14:paraId="4866D2D9"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1.4-1.7, 12.4</w:t>
      </w:r>
    </w:p>
    <w:p w14:paraId="2BB3A800"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Site-Exploration: Park</w:t>
      </w:r>
    </w:p>
    <w:p w14:paraId="2640C152"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2</w:t>
      </w:r>
    </w:p>
    <w:p w14:paraId="1D453EE8"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The tilt of the Earth, solstices, equinoxes, seasons, the moon and its phases, eclipses</w:t>
      </w:r>
    </w:p>
    <w:p w14:paraId="048B1523"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4.1, 4.2, 4.5, 4.7</w:t>
      </w:r>
    </w:p>
    <w:p w14:paraId="66B6A4CC" w14:textId="77777777" w:rsidR="000718A2" w:rsidRPr="000718A2" w:rsidRDefault="000718A2" w:rsidP="000718A2">
      <w:pPr>
        <w:rPr>
          <w:rFonts w:asciiTheme="majorHAnsi" w:eastAsia="Calibri" w:hAnsiTheme="majorHAnsi"/>
          <w:b/>
          <w:sz w:val="20"/>
          <w:szCs w:val="20"/>
        </w:rPr>
      </w:pPr>
    </w:p>
    <w:p w14:paraId="07DD1216"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b/>
          <w:sz w:val="20"/>
          <w:szCs w:val="20"/>
        </w:rPr>
        <w:t>Day 3</w:t>
      </w:r>
    </w:p>
    <w:p w14:paraId="470B7FA7"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Celestial objects in our solar system, naked-eye astronomy, Stonehenge, calendars</w:t>
      </w:r>
    </w:p>
    <w:p w14:paraId="1F2D0336"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7.1, 13.1, 14.1, 4.4</w:t>
      </w:r>
    </w:p>
    <w:p w14:paraId="1CE0E46B"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4</w:t>
      </w:r>
    </w:p>
    <w:p w14:paraId="7AA7A061"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Sundials and local noon</w:t>
      </w:r>
    </w:p>
    <w:p w14:paraId="0BC09C55"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Site-Exploration:  London sundials</w:t>
      </w:r>
    </w:p>
    <w:p w14:paraId="773A1C5A"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4.3, Selected readings from the British Sundial Society</w:t>
      </w:r>
    </w:p>
    <w:p w14:paraId="0B5EA0BC" w14:textId="77777777" w:rsidR="000718A2" w:rsidRPr="000718A2" w:rsidRDefault="000718A2" w:rsidP="000718A2">
      <w:pPr>
        <w:rPr>
          <w:rFonts w:asciiTheme="majorHAnsi" w:eastAsia="Calibri" w:hAnsiTheme="majorHAnsi"/>
          <w:sz w:val="20"/>
          <w:szCs w:val="20"/>
        </w:rPr>
      </w:pPr>
    </w:p>
    <w:p w14:paraId="4848FF79"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5</w:t>
      </w:r>
    </w:p>
    <w:p w14:paraId="337DA11F"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 xml:space="preserve">Topics: Aristotle and Ptolemy and the geocentric model of the solar system, constellations, the Zodiac and Ophiuchus, Part 1 of astronomy and navigation </w:t>
      </w:r>
    </w:p>
    <w:p w14:paraId="759AE5C5"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2.1, 2.3</w:t>
      </w:r>
    </w:p>
    <w:p w14:paraId="526DA9A8"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6</w:t>
      </w:r>
    </w:p>
    <w:p w14:paraId="54126BDF"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Part 2 of astronomy and navigation (astrolabes, quadrants, sextants, etc.), longitude and latitude, timekeeping and astronomy (astronomical clocks, armillary spheres, etc)</w:t>
      </w:r>
    </w:p>
    <w:p w14:paraId="61C11BAF" w14:textId="30CE4136"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Site-Exploration: Nat</w:t>
      </w:r>
      <w:r w:rsidR="00D85EEE">
        <w:rPr>
          <w:rFonts w:asciiTheme="majorHAnsi" w:eastAsia="Calibri" w:hAnsiTheme="majorHAnsi"/>
          <w:sz w:val="20"/>
          <w:szCs w:val="20"/>
        </w:rPr>
        <w:t>ional Maritime Museum</w:t>
      </w:r>
    </w:p>
    <w:p w14:paraId="484FE1F7"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Selected readings on astrolabes from The Smithsonian</w:t>
      </w:r>
    </w:p>
    <w:p w14:paraId="3B9C8EF5" w14:textId="77777777" w:rsidR="000718A2" w:rsidRPr="000718A2" w:rsidRDefault="000718A2" w:rsidP="000718A2">
      <w:pPr>
        <w:rPr>
          <w:rFonts w:asciiTheme="majorHAnsi" w:eastAsia="Calibri" w:hAnsiTheme="majorHAnsi"/>
          <w:sz w:val="20"/>
          <w:szCs w:val="20"/>
        </w:rPr>
      </w:pPr>
    </w:p>
    <w:p w14:paraId="002518C3"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7</w:t>
      </w:r>
    </w:p>
    <w:p w14:paraId="2A339675" w14:textId="70CA6D8D"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Longitude and latitude</w:t>
      </w:r>
      <w:r w:rsidR="00946347">
        <w:rPr>
          <w:rFonts w:asciiTheme="majorHAnsi" w:eastAsia="Calibri" w:hAnsiTheme="majorHAnsi"/>
          <w:sz w:val="20"/>
          <w:szCs w:val="20"/>
        </w:rPr>
        <w:t xml:space="preserve">, </w:t>
      </w:r>
      <w:r w:rsidRPr="000718A2">
        <w:rPr>
          <w:rFonts w:asciiTheme="majorHAnsi" w:eastAsia="Calibri" w:hAnsiTheme="majorHAnsi"/>
          <w:sz w:val="20"/>
          <w:szCs w:val="20"/>
        </w:rPr>
        <w:t>telescope</w:t>
      </w:r>
      <w:r w:rsidR="00946347">
        <w:rPr>
          <w:rFonts w:asciiTheme="majorHAnsi" w:eastAsia="Calibri" w:hAnsiTheme="majorHAnsi"/>
          <w:sz w:val="20"/>
          <w:szCs w:val="20"/>
        </w:rPr>
        <w:t>s</w:t>
      </w:r>
    </w:p>
    <w:p w14:paraId="181FC107"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 xml:space="preserve">Readings: </w:t>
      </w:r>
      <w:r w:rsidRPr="000718A2">
        <w:rPr>
          <w:rFonts w:asciiTheme="majorHAnsi" w:eastAsia="Calibri" w:hAnsiTheme="majorHAnsi"/>
          <w:sz w:val="20"/>
          <w:szCs w:val="20"/>
          <w:u w:val="single"/>
        </w:rPr>
        <w:t>Longitude: The True Story of a Lone Genius Who Solved the Greatest Scientific Problem of His Time</w:t>
      </w:r>
      <w:r w:rsidRPr="000718A2">
        <w:rPr>
          <w:rFonts w:asciiTheme="majorHAnsi" w:eastAsia="Calibri" w:hAnsiTheme="majorHAnsi"/>
          <w:sz w:val="20"/>
          <w:szCs w:val="20"/>
        </w:rPr>
        <w:t xml:space="preserve"> (Dava Sobel)</w:t>
      </w:r>
    </w:p>
    <w:p w14:paraId="153CE617"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8</w:t>
      </w:r>
    </w:p>
    <w:p w14:paraId="5C53AAD7" w14:textId="62AB8D1D"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The heliocentric model of the solar system, the work of Sir Isaac Newton</w:t>
      </w:r>
    </w:p>
    <w:p w14:paraId="10CDD393"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Site-Exploration: The Monument, Westminster Abbey</w:t>
      </w:r>
    </w:p>
    <w:p w14:paraId="433A5D3C"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2.4, Chpt 3.1, 3.3, 3.4</w:t>
      </w:r>
    </w:p>
    <w:p w14:paraId="31178E6E" w14:textId="77777777" w:rsidR="000718A2" w:rsidRPr="000718A2" w:rsidRDefault="000718A2" w:rsidP="000718A2">
      <w:pPr>
        <w:rPr>
          <w:rFonts w:asciiTheme="majorHAnsi" w:eastAsia="Calibri" w:hAnsiTheme="majorHAnsi"/>
          <w:sz w:val="20"/>
          <w:szCs w:val="20"/>
        </w:rPr>
      </w:pPr>
    </w:p>
    <w:p w14:paraId="6FBFDE4F"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9</w:t>
      </w:r>
    </w:p>
    <w:p w14:paraId="2EC0806D" w14:textId="32785C28" w:rsid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Part 1 early British astronomers and their accomplishments (including Caroline Herschel, Mary Somerville, Annie Maunder, Flamsteed, Airy, Wilkins, Halley, Herschel, etc.</w:t>
      </w:r>
      <w:r w:rsidR="007B2251">
        <w:rPr>
          <w:rFonts w:asciiTheme="majorHAnsi" w:eastAsia="Calibri" w:hAnsiTheme="majorHAnsi"/>
          <w:sz w:val="20"/>
          <w:szCs w:val="20"/>
        </w:rPr>
        <w:t>),</w:t>
      </w:r>
    </w:p>
    <w:p w14:paraId="4E744724" w14:textId="0E731D27" w:rsidR="007B2251" w:rsidRPr="000718A2" w:rsidRDefault="007B2251" w:rsidP="000718A2">
      <w:pPr>
        <w:rPr>
          <w:rFonts w:asciiTheme="majorHAnsi" w:eastAsia="Calibri" w:hAnsiTheme="majorHAnsi"/>
          <w:sz w:val="20"/>
          <w:szCs w:val="20"/>
        </w:rPr>
      </w:pPr>
      <w:r>
        <w:rPr>
          <w:rFonts w:asciiTheme="majorHAnsi" w:eastAsia="Calibri" w:hAnsiTheme="majorHAnsi"/>
          <w:sz w:val="20"/>
          <w:szCs w:val="20"/>
        </w:rPr>
        <w:t>Site-Exploration: The Monument</w:t>
      </w:r>
    </w:p>
    <w:p w14:paraId="2A0B95AA"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10</w:t>
      </w:r>
    </w:p>
    <w:p w14:paraId="197959DA"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 xml:space="preserve">Topics:  Part 2 early British astronomers and their achievements, The Astronomers Royal, The Royal Observatory at Greenwich </w:t>
      </w:r>
    </w:p>
    <w:p w14:paraId="5F78B16C"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Site-Exploration: The Royal Observatory</w:t>
      </w:r>
    </w:p>
    <w:p w14:paraId="343B6309" w14:textId="77777777" w:rsidR="000718A2" w:rsidRPr="000718A2" w:rsidRDefault="000718A2" w:rsidP="000718A2">
      <w:pPr>
        <w:rPr>
          <w:rFonts w:asciiTheme="majorHAnsi" w:eastAsia="Calibri" w:hAnsiTheme="majorHAnsi"/>
          <w:sz w:val="20"/>
          <w:szCs w:val="20"/>
        </w:rPr>
      </w:pPr>
    </w:p>
    <w:p w14:paraId="65533233"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11</w:t>
      </w:r>
    </w:p>
    <w:p w14:paraId="43B9B7E0" w14:textId="2166A6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Topics: The EM spectrum, line spectra, British contributions to spectroscopy (including Melvill, Wollaston, Lockyer, Newton and Maxwell), radio telescopes</w:t>
      </w:r>
      <w:r w:rsidR="00484B79">
        <w:rPr>
          <w:rFonts w:asciiTheme="majorHAnsi" w:eastAsia="Calibri" w:hAnsiTheme="majorHAnsi"/>
          <w:sz w:val="20"/>
          <w:szCs w:val="20"/>
        </w:rPr>
        <w:t>, External speaker on Jocelyn Bell and pulsars</w:t>
      </w:r>
      <w:r w:rsidRPr="000718A2">
        <w:rPr>
          <w:rFonts w:asciiTheme="majorHAnsi" w:eastAsia="Calibri" w:hAnsiTheme="majorHAnsi"/>
          <w:sz w:val="20"/>
          <w:szCs w:val="20"/>
        </w:rPr>
        <w:tab/>
      </w:r>
    </w:p>
    <w:p w14:paraId="46CFF50D" w14:textId="77777777"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Readings: Astronomy Chpt 5.1-5.5, 6.4</w:t>
      </w:r>
    </w:p>
    <w:p w14:paraId="32F8C40C" w14:textId="77777777" w:rsidR="000718A2" w:rsidRPr="000718A2" w:rsidRDefault="000718A2" w:rsidP="000718A2">
      <w:pPr>
        <w:rPr>
          <w:rFonts w:asciiTheme="majorHAnsi" w:eastAsia="Calibri" w:hAnsiTheme="majorHAnsi"/>
          <w:b/>
          <w:sz w:val="20"/>
          <w:szCs w:val="20"/>
        </w:rPr>
      </w:pPr>
      <w:r w:rsidRPr="000718A2">
        <w:rPr>
          <w:rFonts w:asciiTheme="majorHAnsi" w:eastAsia="Calibri" w:hAnsiTheme="majorHAnsi"/>
          <w:b/>
          <w:sz w:val="20"/>
          <w:szCs w:val="20"/>
        </w:rPr>
        <w:t>Day 12</w:t>
      </w:r>
    </w:p>
    <w:p w14:paraId="0C85CF6A" w14:textId="5FC4200B" w:rsidR="000718A2" w:rsidRPr="000718A2" w:rsidRDefault="000718A2" w:rsidP="000718A2">
      <w:pPr>
        <w:rPr>
          <w:rFonts w:asciiTheme="majorHAnsi" w:eastAsia="Calibri" w:hAnsiTheme="majorHAnsi"/>
          <w:sz w:val="20"/>
          <w:szCs w:val="20"/>
        </w:rPr>
      </w:pPr>
      <w:r w:rsidRPr="000718A2">
        <w:rPr>
          <w:rFonts w:asciiTheme="majorHAnsi" w:eastAsia="Calibri" w:hAnsiTheme="majorHAnsi"/>
          <w:sz w:val="20"/>
          <w:szCs w:val="20"/>
        </w:rPr>
        <w:t xml:space="preserve">Topic: </w:t>
      </w:r>
      <w:r w:rsidR="00484B79">
        <w:rPr>
          <w:rFonts w:asciiTheme="majorHAnsi" w:eastAsia="Calibri" w:hAnsiTheme="majorHAnsi"/>
          <w:sz w:val="20"/>
          <w:szCs w:val="20"/>
        </w:rPr>
        <w:t>External speaker on Stephen Hawking and black holes</w:t>
      </w:r>
      <w:r w:rsidRPr="000718A2">
        <w:rPr>
          <w:rFonts w:asciiTheme="majorHAnsi" w:eastAsia="Calibri" w:hAnsiTheme="majorHAnsi"/>
          <w:sz w:val="20"/>
          <w:szCs w:val="20"/>
        </w:rPr>
        <w:t>, final exam</w:t>
      </w:r>
    </w:p>
    <w:p w14:paraId="17CAB60A" w14:textId="3F737F75" w:rsidR="00C762DF" w:rsidRPr="000718A2" w:rsidRDefault="00C762DF" w:rsidP="005F2AE7">
      <w:pPr>
        <w:autoSpaceDE w:val="0"/>
        <w:autoSpaceDN w:val="0"/>
        <w:adjustRightInd w:val="0"/>
        <w:rPr>
          <w:rFonts w:asciiTheme="majorHAnsi" w:hAnsiTheme="majorHAnsi" w:cs="Arial"/>
          <w:b/>
          <w:sz w:val="20"/>
          <w:szCs w:val="20"/>
        </w:rPr>
      </w:pPr>
    </w:p>
    <w:p w14:paraId="2EABF64A" w14:textId="77777777" w:rsidR="00F46A48" w:rsidRPr="00D660D6" w:rsidRDefault="00F46A48" w:rsidP="00BF09E8">
      <w:pPr>
        <w:autoSpaceDE w:val="0"/>
        <w:autoSpaceDN w:val="0"/>
        <w:adjustRightInd w:val="0"/>
        <w:ind w:right="685"/>
        <w:rPr>
          <w:rFonts w:asciiTheme="majorHAnsi" w:hAnsiTheme="majorHAnsi" w:cs="Arial"/>
          <w:sz w:val="20"/>
          <w:szCs w:val="20"/>
        </w:rPr>
      </w:pPr>
    </w:p>
    <w:p w14:paraId="16143B9E" w14:textId="77777777" w:rsidR="00151419" w:rsidRPr="00D660D6" w:rsidRDefault="00151419" w:rsidP="00151419">
      <w:pPr>
        <w:pStyle w:val="Heading2"/>
        <w:rPr>
          <w:rFonts w:asciiTheme="majorHAnsi" w:hAnsiTheme="majorHAnsi" w:cs="Arial"/>
          <w:sz w:val="24"/>
          <w:lang w:val="en-GB"/>
        </w:rPr>
      </w:pPr>
      <w:r w:rsidRPr="00D660D6">
        <w:rPr>
          <w:rFonts w:asciiTheme="majorHAnsi" w:hAnsiTheme="majorHAnsi" w:cs="Arial"/>
          <w:sz w:val="24"/>
          <w:u w:val="single"/>
          <w:lang w:val="en-GB"/>
        </w:rPr>
        <w:t>Attendance, Participation &amp; Student Responsibilities</w:t>
      </w:r>
      <w:r w:rsidRPr="00D660D6">
        <w:rPr>
          <w:rFonts w:asciiTheme="majorHAnsi" w:hAnsiTheme="majorHAnsi" w:cs="Arial"/>
          <w:sz w:val="24"/>
          <w:lang w:val="en-GB"/>
        </w:rPr>
        <w:t xml:space="preserve"> </w:t>
      </w:r>
    </w:p>
    <w:p w14:paraId="213FE1DC" w14:textId="77777777" w:rsidR="00151419" w:rsidRPr="00D660D6" w:rsidRDefault="00151419" w:rsidP="00151419">
      <w:pPr>
        <w:jc w:val="both"/>
        <w:rPr>
          <w:rFonts w:asciiTheme="majorHAnsi" w:hAnsiTheme="majorHAnsi"/>
          <w:b/>
          <w:sz w:val="20"/>
          <w:szCs w:val="20"/>
          <w:u w:val="single"/>
          <w:lang w:val="en-GB"/>
        </w:rPr>
      </w:pPr>
    </w:p>
    <w:p w14:paraId="2AC87703" w14:textId="77777777" w:rsidR="00792D31" w:rsidRPr="00D660D6" w:rsidRDefault="00151419" w:rsidP="00151419">
      <w:pPr>
        <w:jc w:val="both"/>
        <w:rPr>
          <w:rFonts w:asciiTheme="majorHAnsi" w:hAnsiTheme="majorHAnsi"/>
          <w:sz w:val="20"/>
          <w:szCs w:val="20"/>
          <w:lang w:val="en-GB"/>
        </w:rPr>
      </w:pPr>
      <w:r w:rsidRPr="00D660D6">
        <w:rPr>
          <w:rFonts w:asciiTheme="majorHAnsi" w:hAnsiTheme="majorHAnsi"/>
          <w:b/>
          <w:sz w:val="20"/>
          <w:szCs w:val="20"/>
          <w:u w:val="single"/>
          <w:lang w:val="en-GB"/>
        </w:rPr>
        <w:t>Attendance</w:t>
      </w:r>
      <w:r w:rsidRPr="00D660D6">
        <w:rPr>
          <w:rFonts w:asciiTheme="majorHAnsi" w:hAnsiTheme="majorHAnsi"/>
          <w:sz w:val="20"/>
          <w:szCs w:val="20"/>
          <w:lang w:val="en-GB"/>
        </w:rPr>
        <w:t xml:space="preserve">: </w:t>
      </w:r>
      <w:r w:rsidRPr="00D660D6">
        <w:rPr>
          <w:rFonts w:asciiTheme="majorHAnsi" w:hAnsiTheme="majorHAnsi"/>
          <w:sz w:val="20"/>
          <w:szCs w:val="20"/>
        </w:rPr>
        <w:t xml:space="preserve">CAPA has a mandatory attendance policy. </w:t>
      </w:r>
      <w:r w:rsidR="00792D31" w:rsidRPr="00D660D6">
        <w:rPr>
          <w:rFonts w:asciiTheme="majorHAnsi" w:hAnsiTheme="majorHAnsi"/>
          <w:sz w:val="20"/>
          <w:szCs w:val="20"/>
          <w:lang w:val="en-GB"/>
        </w:rPr>
        <w:t xml:space="preserve">Attendance is taken at the beginning of every class. Unauthorized absence from class will result in a reduction of the final grade and </w:t>
      </w:r>
      <w:r w:rsidR="00B02365" w:rsidRPr="00D660D6">
        <w:rPr>
          <w:rFonts w:asciiTheme="majorHAnsi" w:hAnsiTheme="majorHAnsi"/>
          <w:sz w:val="20"/>
          <w:szCs w:val="20"/>
          <w:lang w:val="en-GB"/>
        </w:rPr>
        <w:t>potenti</w:t>
      </w:r>
      <w:r w:rsidR="00B140D0" w:rsidRPr="00D660D6">
        <w:rPr>
          <w:rFonts w:asciiTheme="majorHAnsi" w:hAnsiTheme="majorHAnsi"/>
          <w:sz w:val="20"/>
          <w:szCs w:val="20"/>
          <w:lang w:val="en-GB"/>
        </w:rPr>
        <w:t>a</w:t>
      </w:r>
      <w:r w:rsidR="00B02365" w:rsidRPr="00D660D6">
        <w:rPr>
          <w:rFonts w:asciiTheme="majorHAnsi" w:hAnsiTheme="majorHAnsi"/>
          <w:sz w:val="20"/>
          <w:szCs w:val="20"/>
          <w:lang w:val="en-GB"/>
        </w:rPr>
        <w:t>lly</w:t>
      </w:r>
      <w:r w:rsidR="00B140D0" w:rsidRPr="00D660D6">
        <w:rPr>
          <w:rFonts w:asciiTheme="majorHAnsi" w:hAnsiTheme="majorHAnsi"/>
          <w:sz w:val="20"/>
          <w:szCs w:val="20"/>
          <w:lang w:val="en-GB"/>
        </w:rPr>
        <w:t xml:space="preserve"> a failure</w:t>
      </w:r>
      <w:r w:rsidR="00792D31" w:rsidRPr="00D660D6">
        <w:rPr>
          <w:rFonts w:asciiTheme="majorHAnsi" w:hAnsiTheme="majorHAnsi"/>
          <w:sz w:val="20"/>
          <w:szCs w:val="20"/>
          <w:lang w:val="en-GB"/>
        </w:rPr>
        <w:t xml:space="preserve"> for the course. </w:t>
      </w:r>
    </w:p>
    <w:p w14:paraId="678A6982" w14:textId="77777777" w:rsidR="00792D31" w:rsidRPr="00D660D6" w:rsidRDefault="00792D31" w:rsidP="00151419">
      <w:pPr>
        <w:jc w:val="both"/>
        <w:rPr>
          <w:rFonts w:asciiTheme="majorHAnsi" w:hAnsiTheme="majorHAnsi"/>
          <w:sz w:val="20"/>
          <w:szCs w:val="20"/>
          <w:lang w:val="en-GB"/>
        </w:rPr>
      </w:pPr>
    </w:p>
    <w:p w14:paraId="43FE7BA4" w14:textId="77777777" w:rsidR="00151419" w:rsidRPr="00D660D6" w:rsidRDefault="00151419" w:rsidP="00151419">
      <w:pPr>
        <w:jc w:val="both"/>
        <w:rPr>
          <w:rFonts w:asciiTheme="majorHAnsi" w:hAnsiTheme="majorHAnsi"/>
          <w:sz w:val="20"/>
          <w:szCs w:val="20"/>
        </w:rPr>
      </w:pPr>
      <w:r w:rsidRPr="00D660D6">
        <w:rPr>
          <w:rFonts w:asciiTheme="majorHAnsi" w:hAnsiTheme="majorHAnsi"/>
          <w:b/>
          <w:sz w:val="20"/>
          <w:szCs w:val="20"/>
          <w:u w:val="single"/>
        </w:rPr>
        <w:t>Missing classes for medical reasons:</w:t>
      </w:r>
      <w:r w:rsidRPr="00D660D6">
        <w:rPr>
          <w:rFonts w:asciiTheme="majorHAnsi" w:hAnsiTheme="majorHAnsi"/>
          <w:sz w:val="20"/>
          <w:szCs w:val="20"/>
        </w:rPr>
        <w:t xml:space="preserve"> If you need to miss a class for medical reasons or for a family emergency, </w:t>
      </w:r>
      <w:r w:rsidRPr="00D660D6">
        <w:rPr>
          <w:rFonts w:asciiTheme="majorHAnsi" w:hAnsiTheme="majorHAnsi"/>
          <w:sz w:val="20"/>
          <w:szCs w:val="20"/>
          <w:u w:val="single"/>
        </w:rPr>
        <w:t>you must send an e-mail</w:t>
      </w:r>
      <w:r w:rsidRPr="00D660D6">
        <w:rPr>
          <w:rFonts w:asciiTheme="majorHAnsi" w:hAnsiTheme="majorHAnsi"/>
          <w:sz w:val="20"/>
          <w:szCs w:val="20"/>
        </w:rPr>
        <w:t xml:space="preserve"> to let the Director of Academic Affairs (DAA) know at least one hour in advance of your class or meeting at the following e-mail:____________. Note that calling the CAPA Center (___________) is acceptable only if you do not temporarily have access to the internet. An e-mail is still required as quickly as you can get access to the internet again. You will need to provide evidence of the reason for your absence. Unexcused absences will result in a grade reduction.  In the event of a missed class or field trip, it is your responsibility to contact your instructor and make up any missed assignments.</w:t>
      </w:r>
    </w:p>
    <w:p w14:paraId="14DA0D22" w14:textId="77777777" w:rsidR="00151419" w:rsidRPr="00D660D6" w:rsidRDefault="00151419" w:rsidP="00151419">
      <w:pPr>
        <w:jc w:val="both"/>
        <w:rPr>
          <w:rFonts w:asciiTheme="majorHAnsi" w:hAnsiTheme="majorHAnsi"/>
          <w:b/>
          <w:sz w:val="20"/>
          <w:szCs w:val="20"/>
          <w:u w:val="single"/>
        </w:rPr>
      </w:pPr>
    </w:p>
    <w:p w14:paraId="26C87A31" w14:textId="650BA79F" w:rsidR="00151419" w:rsidRPr="000972F6" w:rsidRDefault="00151419" w:rsidP="00151419">
      <w:pPr>
        <w:jc w:val="both"/>
        <w:rPr>
          <w:rFonts w:asciiTheme="majorHAnsi" w:hAnsiTheme="majorHAnsi"/>
          <w:b/>
          <w:sz w:val="20"/>
          <w:szCs w:val="20"/>
          <w:u w:val="single"/>
        </w:rPr>
      </w:pPr>
      <w:r w:rsidRPr="00D660D6">
        <w:rPr>
          <w:rFonts w:asciiTheme="majorHAnsi" w:hAnsiTheme="majorHAnsi"/>
          <w:b/>
          <w:sz w:val="20"/>
          <w:szCs w:val="20"/>
          <w:u w:val="single"/>
        </w:rPr>
        <w:t>Class Participation</w:t>
      </w:r>
      <w:r w:rsidRPr="00D660D6">
        <w:rPr>
          <w:rFonts w:asciiTheme="majorHAnsi" w:hAnsiTheme="majorHAnsi"/>
          <w:sz w:val="20"/>
          <w:szCs w:val="20"/>
        </w:rPr>
        <w:t xml:space="preserve">: </w:t>
      </w:r>
      <w:r w:rsidR="0026040C" w:rsidRPr="00D660D6">
        <w:rPr>
          <w:rFonts w:asciiTheme="majorHAnsi" w:hAnsiTheme="majorHAnsi"/>
          <w:sz w:val="20"/>
          <w:szCs w:val="20"/>
        </w:rPr>
        <w:t>Students must read assignmen</w:t>
      </w:r>
      <w:r w:rsidR="00035B26">
        <w:rPr>
          <w:rFonts w:asciiTheme="majorHAnsi" w:hAnsiTheme="majorHAnsi"/>
          <w:sz w:val="20"/>
          <w:szCs w:val="20"/>
        </w:rPr>
        <w:t>ts BEFORE the class, and come to class</w:t>
      </w:r>
      <w:r w:rsidR="0026040C" w:rsidRPr="00D660D6">
        <w:rPr>
          <w:rFonts w:asciiTheme="majorHAnsi" w:hAnsiTheme="majorHAnsi"/>
          <w:sz w:val="20"/>
          <w:szCs w:val="20"/>
        </w:rPr>
        <w:t xml:space="preserve"> on time. </w:t>
      </w:r>
      <w:r w:rsidR="00792D31" w:rsidRPr="00D660D6">
        <w:rPr>
          <w:rFonts w:asciiTheme="majorHAnsi" w:hAnsiTheme="majorHAnsi"/>
          <w:sz w:val="20"/>
          <w:szCs w:val="20"/>
        </w:rPr>
        <w:t>Students are expected to part</w:t>
      </w:r>
      <w:r w:rsidR="000972F6">
        <w:rPr>
          <w:rFonts w:asciiTheme="majorHAnsi" w:hAnsiTheme="majorHAnsi"/>
          <w:sz w:val="20"/>
          <w:szCs w:val="20"/>
        </w:rPr>
        <w:t xml:space="preserve">icipate actively </w:t>
      </w:r>
      <w:r w:rsidR="00792D31" w:rsidRPr="00D660D6">
        <w:rPr>
          <w:rFonts w:asciiTheme="majorHAnsi" w:hAnsiTheme="majorHAnsi"/>
          <w:sz w:val="20"/>
          <w:szCs w:val="20"/>
        </w:rPr>
        <w:t>in</w:t>
      </w:r>
      <w:r w:rsidR="000972F6">
        <w:rPr>
          <w:rFonts w:asciiTheme="majorHAnsi" w:hAnsiTheme="majorHAnsi"/>
          <w:sz w:val="20"/>
          <w:szCs w:val="20"/>
        </w:rPr>
        <w:t xml:space="preserve"> group and</w:t>
      </w:r>
      <w:r w:rsidR="00792D31" w:rsidRPr="00D660D6">
        <w:rPr>
          <w:rFonts w:asciiTheme="majorHAnsi" w:hAnsiTheme="majorHAnsi"/>
          <w:sz w:val="20"/>
          <w:szCs w:val="20"/>
        </w:rPr>
        <w:t xml:space="preserve"> class discussions, and the participation portion of the class will be graded accordingly. </w:t>
      </w:r>
      <w:r w:rsidR="0026040C" w:rsidRPr="0026040C">
        <w:rPr>
          <w:rFonts w:asciiTheme="majorHAnsi" w:hAnsiTheme="majorHAnsi"/>
          <w:sz w:val="20"/>
          <w:szCs w:val="20"/>
        </w:rPr>
        <w:t>Students will of</w:t>
      </w:r>
      <w:r w:rsidR="004362F8">
        <w:rPr>
          <w:rFonts w:asciiTheme="majorHAnsi" w:hAnsiTheme="majorHAnsi"/>
          <w:sz w:val="20"/>
          <w:szCs w:val="20"/>
        </w:rPr>
        <w:t>ten work in groups and t</w:t>
      </w:r>
      <w:r w:rsidR="0026040C" w:rsidRPr="0026040C">
        <w:rPr>
          <w:rFonts w:asciiTheme="majorHAnsi" w:hAnsiTheme="majorHAnsi"/>
          <w:sz w:val="20"/>
          <w:szCs w:val="20"/>
        </w:rPr>
        <w:t xml:space="preserve">he groups will be expected to provide verbal and/or written answers to questions during class.  Students will be graded on their contribution to, and participation in, the work of the group.  When individual work is required, each student must submit his/her own individually completed, novel work. </w:t>
      </w:r>
    </w:p>
    <w:p w14:paraId="74047853" w14:textId="77777777" w:rsidR="00151419" w:rsidRPr="00D660D6" w:rsidRDefault="00151419" w:rsidP="00151419">
      <w:pPr>
        <w:pStyle w:val="BodyText2"/>
        <w:jc w:val="both"/>
        <w:rPr>
          <w:rFonts w:asciiTheme="majorHAnsi" w:hAnsiTheme="majorHAnsi"/>
          <w:b/>
          <w:szCs w:val="20"/>
          <w:u w:val="single"/>
        </w:rPr>
      </w:pPr>
    </w:p>
    <w:p w14:paraId="2263873A" w14:textId="2306BE89" w:rsidR="00151419" w:rsidRDefault="00151419" w:rsidP="004362F8">
      <w:pPr>
        <w:pStyle w:val="BodyText2"/>
        <w:jc w:val="both"/>
        <w:rPr>
          <w:rFonts w:asciiTheme="majorHAnsi" w:hAnsiTheme="majorHAnsi"/>
          <w:szCs w:val="20"/>
        </w:rPr>
      </w:pPr>
      <w:r w:rsidRPr="00D660D6">
        <w:rPr>
          <w:rFonts w:asciiTheme="majorHAnsi" w:hAnsiTheme="majorHAnsi"/>
          <w:b/>
          <w:szCs w:val="20"/>
          <w:u w:val="single"/>
        </w:rPr>
        <w:t>Academic Integrity</w:t>
      </w:r>
      <w:r w:rsidRPr="00D660D6">
        <w:rPr>
          <w:rFonts w:asciiTheme="majorHAnsi" w:hAnsiTheme="majorHAnsi"/>
          <w:szCs w:val="20"/>
        </w:rPr>
        <w:t xml:space="preserve">: A high level of responsibility and academic honesty is expected. Because the value of an academic course depends upon the absolute integrity of the work done by the student, it is imperative that a student demonstrates a high standard of individual honor in his or her scholastic work and class behavior. </w:t>
      </w:r>
      <w:r w:rsidR="004362F8" w:rsidRPr="004362F8">
        <w:rPr>
          <w:rFonts w:asciiTheme="majorHAnsi" w:hAnsiTheme="majorHAnsi"/>
          <w:szCs w:val="20"/>
        </w:rPr>
        <w:t xml:space="preserve">Students assume full responsibility for the content and integrity of the academic work they submit.  Students </w:t>
      </w:r>
      <w:r w:rsidR="005A7389">
        <w:rPr>
          <w:rFonts w:asciiTheme="majorHAnsi" w:hAnsiTheme="majorHAnsi"/>
          <w:szCs w:val="20"/>
        </w:rPr>
        <w:t>should not</w:t>
      </w:r>
      <w:r w:rsidR="004362F8">
        <w:rPr>
          <w:rFonts w:asciiTheme="majorHAnsi" w:hAnsiTheme="majorHAnsi"/>
          <w:szCs w:val="20"/>
        </w:rPr>
        <w:t xml:space="preserve"> </w:t>
      </w:r>
      <w:r w:rsidR="004362F8" w:rsidRPr="004362F8">
        <w:rPr>
          <w:rFonts w:asciiTheme="majorHAnsi" w:hAnsiTheme="majorHAnsi"/>
          <w:szCs w:val="20"/>
        </w:rPr>
        <w:t xml:space="preserve">represent </w:t>
      </w:r>
      <w:r w:rsidR="004362F8">
        <w:rPr>
          <w:rFonts w:asciiTheme="majorHAnsi" w:hAnsiTheme="majorHAnsi"/>
          <w:szCs w:val="20"/>
        </w:rPr>
        <w:t xml:space="preserve">the work of others as their own, </w:t>
      </w:r>
      <w:r w:rsidR="004362F8" w:rsidRPr="004362F8">
        <w:rPr>
          <w:rFonts w:asciiTheme="majorHAnsi" w:hAnsiTheme="majorHAnsi"/>
          <w:szCs w:val="20"/>
        </w:rPr>
        <w:t xml:space="preserve">use or obtain unauthorized </w:t>
      </w:r>
      <w:r w:rsidR="004362F8">
        <w:rPr>
          <w:rFonts w:asciiTheme="majorHAnsi" w:hAnsiTheme="majorHAnsi"/>
          <w:szCs w:val="20"/>
        </w:rPr>
        <w:t xml:space="preserve">assistance in any academic work, </w:t>
      </w:r>
      <w:r w:rsidR="004362F8" w:rsidRPr="004362F8">
        <w:rPr>
          <w:rFonts w:asciiTheme="majorHAnsi" w:hAnsiTheme="majorHAnsi"/>
          <w:szCs w:val="20"/>
        </w:rPr>
        <w:t>give unauthorized assistance to other stu</w:t>
      </w:r>
      <w:r w:rsidR="004362F8">
        <w:rPr>
          <w:rFonts w:asciiTheme="majorHAnsi" w:hAnsiTheme="majorHAnsi"/>
          <w:szCs w:val="20"/>
        </w:rPr>
        <w:t xml:space="preserve">dents, </w:t>
      </w:r>
      <w:r w:rsidR="006579DB">
        <w:rPr>
          <w:rFonts w:asciiTheme="majorHAnsi" w:hAnsiTheme="majorHAnsi"/>
          <w:szCs w:val="20"/>
        </w:rPr>
        <w:t xml:space="preserve">or modify </w:t>
      </w:r>
      <w:r w:rsidR="001D145D">
        <w:rPr>
          <w:rFonts w:asciiTheme="majorHAnsi" w:hAnsiTheme="majorHAnsi"/>
          <w:szCs w:val="20"/>
        </w:rPr>
        <w:t xml:space="preserve">graded </w:t>
      </w:r>
      <w:r w:rsidR="006579DB">
        <w:rPr>
          <w:rFonts w:asciiTheme="majorHAnsi" w:hAnsiTheme="majorHAnsi"/>
          <w:szCs w:val="20"/>
        </w:rPr>
        <w:t xml:space="preserve">work </w:t>
      </w:r>
      <w:r w:rsidR="004362F8">
        <w:rPr>
          <w:rFonts w:asciiTheme="majorHAnsi" w:hAnsiTheme="majorHAnsi"/>
          <w:szCs w:val="20"/>
        </w:rPr>
        <w:t>for the purpose of obtaining additional credit. Violations of academic integrity</w:t>
      </w:r>
      <w:r w:rsidRPr="00D660D6">
        <w:rPr>
          <w:rFonts w:asciiTheme="majorHAnsi" w:hAnsiTheme="majorHAnsi"/>
          <w:szCs w:val="20"/>
        </w:rPr>
        <w:t xml:space="preserve"> will result in dismissal from the program.  See the Handbook of CAPA Academic Policies for more information and res</w:t>
      </w:r>
      <w:r w:rsidR="001E0E91">
        <w:rPr>
          <w:rFonts w:asciiTheme="majorHAnsi" w:hAnsiTheme="majorHAnsi"/>
          <w:szCs w:val="20"/>
        </w:rPr>
        <w:t xml:space="preserve">ources on plagiarism.  </w:t>
      </w:r>
    </w:p>
    <w:p w14:paraId="464017BB" w14:textId="77777777" w:rsidR="001E0E91" w:rsidRPr="001E0E91" w:rsidRDefault="001E0E91" w:rsidP="00151419">
      <w:pPr>
        <w:pStyle w:val="BodyText2"/>
        <w:jc w:val="both"/>
        <w:rPr>
          <w:rFonts w:asciiTheme="majorHAnsi" w:hAnsiTheme="majorHAnsi"/>
          <w:szCs w:val="20"/>
        </w:rPr>
      </w:pPr>
    </w:p>
    <w:p w14:paraId="54E224C3" w14:textId="5DF31F38" w:rsidR="00035B26" w:rsidRPr="00AE1375" w:rsidRDefault="00151419" w:rsidP="00151419">
      <w:pPr>
        <w:jc w:val="both"/>
        <w:rPr>
          <w:rFonts w:asciiTheme="majorHAnsi" w:hAnsiTheme="majorHAnsi"/>
          <w:iCs/>
          <w:sz w:val="20"/>
          <w:szCs w:val="20"/>
        </w:rPr>
      </w:pPr>
      <w:r w:rsidRPr="00D660D6">
        <w:rPr>
          <w:rFonts w:asciiTheme="majorHAnsi" w:hAnsiTheme="majorHAnsi"/>
          <w:b/>
          <w:bCs/>
          <w:iCs/>
          <w:sz w:val="20"/>
          <w:szCs w:val="20"/>
          <w:u w:val="single"/>
        </w:rPr>
        <w:t>Use of electronic equipment in class</w:t>
      </w:r>
      <w:r w:rsidRPr="00D660D6">
        <w:rPr>
          <w:rFonts w:asciiTheme="majorHAnsi" w:hAnsiTheme="majorHAnsi"/>
          <w:b/>
          <w:bCs/>
          <w:iCs/>
          <w:sz w:val="20"/>
          <w:szCs w:val="20"/>
        </w:rPr>
        <w:t xml:space="preserve">: </w:t>
      </w:r>
      <w:r w:rsidRPr="00D660D6">
        <w:rPr>
          <w:rFonts w:asciiTheme="majorHAnsi" w:hAnsiTheme="majorHAnsi"/>
          <w:bCs/>
          <w:iCs/>
          <w:sz w:val="20"/>
          <w:szCs w:val="20"/>
        </w:rPr>
        <w:t>All devices such as</w:t>
      </w:r>
      <w:r w:rsidRPr="00D660D6">
        <w:rPr>
          <w:rFonts w:asciiTheme="majorHAnsi" w:hAnsiTheme="majorHAnsi"/>
          <w:iCs/>
          <w:sz w:val="20"/>
          <w:szCs w:val="20"/>
        </w:rPr>
        <w:t xml:space="preserve"> laptops, I-pods, I-pads, netbooks, notebooks and tablets, smartphones, cell phones, </w:t>
      </w:r>
      <w:r w:rsidR="00AE1375">
        <w:rPr>
          <w:rFonts w:asciiTheme="majorHAnsi" w:hAnsiTheme="majorHAnsi"/>
          <w:iCs/>
          <w:sz w:val="20"/>
          <w:szCs w:val="20"/>
        </w:rPr>
        <w:t xml:space="preserve">recorders, </w:t>
      </w:r>
      <w:r w:rsidR="001D145D">
        <w:rPr>
          <w:rFonts w:asciiTheme="majorHAnsi" w:hAnsiTheme="majorHAnsi"/>
          <w:iCs/>
          <w:sz w:val="20"/>
          <w:szCs w:val="20"/>
        </w:rPr>
        <w:t>smart</w:t>
      </w:r>
      <w:r w:rsidR="00AE1375">
        <w:rPr>
          <w:rFonts w:asciiTheme="majorHAnsi" w:hAnsiTheme="majorHAnsi"/>
          <w:iCs/>
          <w:sz w:val="20"/>
          <w:szCs w:val="20"/>
        </w:rPr>
        <w:t xml:space="preserve">watches, </w:t>
      </w:r>
      <w:r w:rsidRPr="00D660D6">
        <w:rPr>
          <w:rFonts w:asciiTheme="majorHAnsi" w:hAnsiTheme="majorHAnsi"/>
          <w:iCs/>
          <w:sz w:val="20"/>
          <w:szCs w:val="20"/>
        </w:rPr>
        <w:t xml:space="preserve">etc. are </w:t>
      </w:r>
      <w:r w:rsidRPr="00D660D6">
        <w:rPr>
          <w:rFonts w:asciiTheme="majorHAnsi" w:hAnsiTheme="majorHAnsi"/>
          <w:b/>
          <w:iCs/>
          <w:sz w:val="20"/>
          <w:szCs w:val="20"/>
        </w:rPr>
        <w:t>NOT</w:t>
      </w:r>
      <w:r w:rsidRPr="00D660D6">
        <w:rPr>
          <w:rFonts w:asciiTheme="majorHAnsi" w:hAnsiTheme="majorHAnsi"/>
          <w:iCs/>
          <w:sz w:val="20"/>
          <w:szCs w:val="20"/>
        </w:rPr>
        <w:t xml:space="preserve"> allowed unless you have express permission from the faculty or you have been instructed to do so. If you require an accommodation to use any type of electronic equipment, inform the Director of Academic Affairs at the beginning of Term.</w:t>
      </w:r>
      <w:r w:rsidR="00AE1375">
        <w:rPr>
          <w:rFonts w:asciiTheme="majorHAnsi" w:hAnsiTheme="majorHAnsi"/>
          <w:iCs/>
          <w:sz w:val="20"/>
          <w:szCs w:val="20"/>
        </w:rPr>
        <w:t xml:space="preserve">  </w:t>
      </w:r>
    </w:p>
    <w:p w14:paraId="05153C9A" w14:textId="5D72CF0B" w:rsidR="00035B26" w:rsidRPr="00035B26" w:rsidRDefault="00035B26" w:rsidP="00035B26">
      <w:pPr>
        <w:tabs>
          <w:tab w:val="left" w:pos="6018"/>
        </w:tabs>
        <w:rPr>
          <w:rFonts w:asciiTheme="majorHAnsi" w:hAnsiTheme="majorHAnsi"/>
          <w:sz w:val="20"/>
          <w:szCs w:val="20"/>
        </w:rPr>
      </w:pPr>
      <w:r>
        <w:rPr>
          <w:rFonts w:asciiTheme="majorHAnsi" w:hAnsiTheme="majorHAnsi"/>
          <w:sz w:val="20"/>
          <w:szCs w:val="20"/>
        </w:rPr>
        <w:tab/>
      </w:r>
    </w:p>
    <w:p w14:paraId="02A91D2B" w14:textId="77777777" w:rsidR="00151419" w:rsidRPr="00D660D6" w:rsidRDefault="00151419" w:rsidP="00151419">
      <w:pPr>
        <w:jc w:val="both"/>
        <w:rPr>
          <w:rFonts w:asciiTheme="majorHAnsi" w:hAnsiTheme="majorHAnsi"/>
          <w:sz w:val="20"/>
          <w:szCs w:val="20"/>
        </w:rPr>
      </w:pPr>
      <w:r w:rsidRPr="00D660D6">
        <w:rPr>
          <w:rFonts w:asciiTheme="majorHAnsi" w:hAnsiTheme="majorHAnsi" w:cs="Arial"/>
          <w:b/>
          <w:sz w:val="20"/>
          <w:szCs w:val="20"/>
          <w:u w:val="single"/>
        </w:rPr>
        <w:t>Use of Electronic Translators</w:t>
      </w:r>
      <w:r w:rsidRPr="00D660D6">
        <w:rPr>
          <w:rFonts w:asciiTheme="majorHAnsi" w:hAnsiTheme="majorHAnsi" w:cs="Arial"/>
          <w:sz w:val="20"/>
          <w:szCs w:val="20"/>
        </w:rPr>
        <w:t xml:space="preserve">: In Language courses </w:t>
      </w:r>
      <w:r w:rsidRPr="00D660D6">
        <w:rPr>
          <w:rFonts w:asciiTheme="majorHAnsi" w:hAnsiTheme="majorHAnsi"/>
          <w:sz w:val="20"/>
          <w:szCs w:val="20"/>
        </w:rPr>
        <w:t>students are NOT allowed to use electronic translators for writing texts in the target language: those submitting compositions and texts of whatever kind translated in such a fashion will receive a final F grade for the course. </w:t>
      </w:r>
    </w:p>
    <w:p w14:paraId="2CD0A34F" w14:textId="77777777" w:rsidR="00151419" w:rsidRPr="00D660D6" w:rsidRDefault="00151419" w:rsidP="00151419">
      <w:pPr>
        <w:jc w:val="both"/>
        <w:rPr>
          <w:rFonts w:asciiTheme="majorHAnsi" w:hAnsiTheme="majorHAnsi" w:cs="Arial"/>
          <w:sz w:val="20"/>
          <w:szCs w:val="20"/>
        </w:rPr>
      </w:pPr>
    </w:p>
    <w:p w14:paraId="5B15D961" w14:textId="01831CCA" w:rsidR="00151419" w:rsidRPr="00D660D6" w:rsidRDefault="00151419" w:rsidP="00151419">
      <w:pPr>
        <w:jc w:val="both"/>
        <w:rPr>
          <w:rFonts w:asciiTheme="majorHAnsi" w:hAnsiTheme="majorHAnsi"/>
          <w:sz w:val="20"/>
          <w:szCs w:val="20"/>
          <w:lang w:val="en-AU"/>
        </w:rPr>
      </w:pPr>
      <w:r w:rsidRPr="00D660D6">
        <w:rPr>
          <w:rFonts w:asciiTheme="majorHAnsi" w:hAnsiTheme="majorHAnsi"/>
          <w:b/>
          <w:sz w:val="20"/>
          <w:szCs w:val="20"/>
          <w:u w:val="single"/>
          <w:lang w:val="en-AU"/>
        </w:rPr>
        <w:t>Late Submission</w:t>
      </w:r>
      <w:r w:rsidRPr="00D660D6">
        <w:rPr>
          <w:rFonts w:asciiTheme="majorHAnsi" w:hAnsiTheme="majorHAnsi"/>
          <w:sz w:val="20"/>
          <w:szCs w:val="20"/>
          <w:lang w:val="en-AU"/>
        </w:rPr>
        <w:t>:</w:t>
      </w:r>
      <w:r w:rsidR="00792D31" w:rsidRPr="00D660D6">
        <w:rPr>
          <w:rFonts w:asciiTheme="majorHAnsi" w:hAnsiTheme="majorHAnsi"/>
          <w:sz w:val="20"/>
          <w:szCs w:val="20"/>
          <w:lang w:val="en-AU"/>
        </w:rPr>
        <w:t xml:space="preserve"> Late submission of </w:t>
      </w:r>
      <w:r w:rsidR="005A7389">
        <w:rPr>
          <w:rFonts w:asciiTheme="majorHAnsi" w:hAnsiTheme="majorHAnsi"/>
          <w:sz w:val="20"/>
          <w:szCs w:val="20"/>
          <w:lang w:val="en-AU"/>
        </w:rPr>
        <w:t>any materials collected by the instructor, either as homework or collected during class,</w:t>
      </w:r>
      <w:r w:rsidRPr="00D660D6">
        <w:rPr>
          <w:rFonts w:asciiTheme="majorHAnsi" w:hAnsiTheme="majorHAnsi"/>
          <w:sz w:val="20"/>
          <w:szCs w:val="20"/>
          <w:lang w:val="en-AU"/>
        </w:rPr>
        <w:t xml:space="preserve"> is only permitted with prior approval. A request must be made to the relevant Faculty member no later than two days prior to the due date. Late submission without prior appr</w:t>
      </w:r>
      <w:r w:rsidR="001D145D">
        <w:rPr>
          <w:rFonts w:asciiTheme="majorHAnsi" w:hAnsiTheme="majorHAnsi"/>
          <w:sz w:val="20"/>
          <w:szCs w:val="20"/>
          <w:lang w:val="en-AU"/>
        </w:rPr>
        <w:t>oval will result in a full letter</w:t>
      </w:r>
      <w:r w:rsidRPr="00D660D6">
        <w:rPr>
          <w:rFonts w:asciiTheme="majorHAnsi" w:hAnsiTheme="majorHAnsi"/>
          <w:sz w:val="20"/>
          <w:szCs w:val="20"/>
          <w:lang w:val="en-AU"/>
        </w:rPr>
        <w:t xml:space="preserve"> grade penalty. In either case, work cannot be submitted after feedback has been provided to the rest of the class on the relevant assessment or one week after the due date whichever comes first, after which point a grade of F will be given for the assessment.</w:t>
      </w:r>
    </w:p>
    <w:p w14:paraId="70413A3F" w14:textId="77777777" w:rsidR="00151419" w:rsidRPr="00D660D6" w:rsidRDefault="00151419" w:rsidP="00151419">
      <w:pPr>
        <w:jc w:val="both"/>
        <w:rPr>
          <w:rFonts w:asciiTheme="majorHAnsi" w:hAnsiTheme="majorHAnsi" w:cs="Arial"/>
          <w:sz w:val="20"/>
          <w:szCs w:val="20"/>
          <w:lang w:val="en-AU"/>
        </w:rPr>
      </w:pPr>
    </w:p>
    <w:p w14:paraId="11648531" w14:textId="77777777" w:rsidR="00151419" w:rsidRPr="00D660D6" w:rsidRDefault="00151419" w:rsidP="00151419">
      <w:pPr>
        <w:jc w:val="both"/>
        <w:rPr>
          <w:rFonts w:asciiTheme="majorHAnsi" w:hAnsiTheme="majorHAnsi"/>
          <w:sz w:val="20"/>
          <w:szCs w:val="20"/>
        </w:rPr>
      </w:pPr>
      <w:r w:rsidRPr="00D660D6">
        <w:rPr>
          <w:rFonts w:asciiTheme="majorHAnsi" w:hAnsiTheme="majorHAnsi" w:cs="Arial"/>
          <w:b/>
          <w:sz w:val="20"/>
          <w:szCs w:val="20"/>
          <w:u w:val="single"/>
        </w:rPr>
        <w:t>Behavior during Examinations</w:t>
      </w:r>
      <w:r w:rsidRPr="00D660D6">
        <w:rPr>
          <w:rFonts w:asciiTheme="majorHAnsi" w:hAnsiTheme="majorHAnsi" w:cs="Arial"/>
          <w:b/>
          <w:sz w:val="20"/>
          <w:szCs w:val="20"/>
        </w:rPr>
        <w:t xml:space="preserve">: </w:t>
      </w:r>
      <w:r w:rsidRPr="00D660D6">
        <w:rPr>
          <w:rFonts w:asciiTheme="majorHAnsi" w:hAnsiTheme="majorHAnsi" w:cs="Arial"/>
          <w:sz w:val="20"/>
          <w:szCs w:val="20"/>
        </w:rPr>
        <w:t>During examinations, you must do your own work. Unless specifically instructed by the lecturer or instructor, talking during an exam is not permitted, nor may you compare papers, copy from others, or collaborate in any way. Any failure to abide by examination rules will result in failure of the exam, and may lead to failure of the course and disciplinary action.</w:t>
      </w:r>
    </w:p>
    <w:p w14:paraId="5856577B" w14:textId="77777777" w:rsidR="00151419" w:rsidRPr="00D660D6" w:rsidRDefault="00151419" w:rsidP="00BF09E8">
      <w:pPr>
        <w:autoSpaceDE w:val="0"/>
        <w:autoSpaceDN w:val="0"/>
        <w:adjustRightInd w:val="0"/>
        <w:ind w:right="685"/>
        <w:rPr>
          <w:rFonts w:asciiTheme="majorHAnsi" w:hAnsiTheme="majorHAnsi" w:cs="Arial"/>
          <w:sz w:val="20"/>
          <w:szCs w:val="20"/>
        </w:rPr>
      </w:pPr>
    </w:p>
    <w:p w14:paraId="0366E9BF" w14:textId="77777777" w:rsidR="00BF09E8" w:rsidRPr="00D660D6" w:rsidRDefault="00BF09E8" w:rsidP="00BF09E8">
      <w:pPr>
        <w:autoSpaceDE w:val="0"/>
        <w:autoSpaceDN w:val="0"/>
        <w:adjustRightInd w:val="0"/>
        <w:rPr>
          <w:rFonts w:asciiTheme="majorHAnsi" w:hAnsiTheme="majorHAnsi" w:cs="Arial"/>
          <w:b/>
          <w:u w:val="single"/>
        </w:rPr>
      </w:pPr>
    </w:p>
    <w:p w14:paraId="1E21F29F" w14:textId="580FA3BB" w:rsidR="00704190" w:rsidRPr="00D660D6" w:rsidRDefault="00704190" w:rsidP="00E46FE8">
      <w:pPr>
        <w:autoSpaceDE w:val="0"/>
        <w:autoSpaceDN w:val="0"/>
        <w:adjustRightInd w:val="0"/>
        <w:jc w:val="center"/>
        <w:rPr>
          <w:rFonts w:asciiTheme="majorHAnsi" w:hAnsiTheme="majorHAnsi" w:cs="Arial"/>
          <w:b/>
          <w:u w:val="single"/>
        </w:rPr>
      </w:pPr>
    </w:p>
    <w:sectPr w:rsidR="00704190" w:rsidRPr="00D660D6" w:rsidSect="0045791D">
      <w:footerReference w:type="default" r:id="rId12"/>
      <w:pgSz w:w="11906" w:h="16838"/>
      <w:pgMar w:top="720" w:right="720" w:bottom="720" w:left="72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DE69" w14:textId="77777777" w:rsidR="001D3387" w:rsidRDefault="001D3387" w:rsidP="00374CB7">
      <w:r>
        <w:separator/>
      </w:r>
    </w:p>
  </w:endnote>
  <w:endnote w:type="continuationSeparator" w:id="0">
    <w:p w14:paraId="088919F3" w14:textId="77777777" w:rsidR="001D3387" w:rsidRDefault="001D3387" w:rsidP="0037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6398"/>
      <w:docPartObj>
        <w:docPartGallery w:val="Page Numbers (Bottom of Page)"/>
        <w:docPartUnique/>
      </w:docPartObj>
    </w:sdtPr>
    <w:sdtEndPr>
      <w:rPr>
        <w:noProof/>
      </w:rPr>
    </w:sdtEndPr>
    <w:sdtContent>
      <w:p w14:paraId="2FA3819C" w14:textId="5903D7B0" w:rsidR="00DB73A6" w:rsidRDefault="00DB73A6">
        <w:pPr>
          <w:pStyle w:val="Footer"/>
          <w:jc w:val="right"/>
        </w:pPr>
        <w:r>
          <w:fldChar w:fldCharType="begin"/>
        </w:r>
        <w:r>
          <w:instrText xml:space="preserve"> PAGE   \* MERGEFORMAT </w:instrText>
        </w:r>
        <w:r>
          <w:fldChar w:fldCharType="separate"/>
        </w:r>
        <w:r w:rsidR="00853414">
          <w:rPr>
            <w:noProof/>
          </w:rPr>
          <w:t>1</w:t>
        </w:r>
        <w:r>
          <w:rPr>
            <w:noProof/>
          </w:rPr>
          <w:fldChar w:fldCharType="end"/>
        </w:r>
      </w:p>
    </w:sdtContent>
  </w:sdt>
  <w:p w14:paraId="2EB001A2" w14:textId="77777777" w:rsidR="00DB73A6" w:rsidRPr="00C22364" w:rsidRDefault="00DB73A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FFAB" w14:textId="77777777" w:rsidR="001D3387" w:rsidRDefault="001D3387" w:rsidP="00374CB7">
      <w:r>
        <w:separator/>
      </w:r>
    </w:p>
  </w:footnote>
  <w:footnote w:type="continuationSeparator" w:id="0">
    <w:p w14:paraId="7256376B" w14:textId="77777777" w:rsidR="001D3387" w:rsidRDefault="001D3387" w:rsidP="0037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numPicBullet w:numPicBulletId="1">
    <w:pict>
      <v:shape id="_x0000_i1030" type="#_x0000_t75" style="width:9.75pt;height:9.75pt" o:bullet="t">
        <v:imagedata r:id="rId2" o:title="BD21298_"/>
      </v:shape>
    </w:pict>
  </w:numPicBullet>
  <w:numPicBullet w:numPicBulletId="2">
    <w:pict>
      <v:shape id="_x0000_i1031" type="#_x0000_t75" style="width:9pt;height:9pt" o:bullet="t">
        <v:imagedata r:id="rId3" o:title="BD14868_"/>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BD0A8D"/>
    <w:multiLevelType w:val="hybridMultilevel"/>
    <w:tmpl w:val="06DC85A8"/>
    <w:lvl w:ilvl="0" w:tplc="8E9A3004">
      <w:start w:val="1"/>
      <w:numFmt w:val="bullet"/>
      <w:lvlText w:val=""/>
      <w:lvlJc w:val="left"/>
      <w:pPr>
        <w:ind w:left="720" w:hanging="360"/>
      </w:pPr>
      <w:rPr>
        <w:rFonts w:ascii="Webdings" w:hAnsi="Webdings" w:hint="default"/>
        <w:color w:val="auto"/>
      </w:rPr>
    </w:lvl>
    <w:lvl w:ilvl="1" w:tplc="FA02DB12">
      <w:start w:val="1"/>
      <w:numFmt w:val="bullet"/>
      <w:lvlText w:val="o"/>
      <w:lvlJc w:val="left"/>
      <w:pPr>
        <w:ind w:left="1440" w:hanging="360"/>
      </w:pPr>
      <w:rPr>
        <w:rFonts w:ascii="Courier New" w:hAnsi="Courier New"/>
      </w:rPr>
    </w:lvl>
    <w:lvl w:ilvl="2" w:tplc="DD106F4E">
      <w:start w:val="1"/>
      <w:numFmt w:val="bullet"/>
      <w:lvlText w:val=""/>
      <w:lvlJc w:val="left"/>
      <w:pPr>
        <w:ind w:left="2160" w:hanging="360"/>
      </w:pPr>
      <w:rPr>
        <w:rFonts w:ascii="Wingdings" w:hAnsi="Wingdings"/>
      </w:rPr>
    </w:lvl>
    <w:lvl w:ilvl="3" w:tplc="A3349444">
      <w:start w:val="1"/>
      <w:numFmt w:val="bullet"/>
      <w:lvlText w:val=""/>
      <w:lvlJc w:val="left"/>
      <w:pPr>
        <w:ind w:left="2880" w:hanging="360"/>
      </w:pPr>
      <w:rPr>
        <w:rFonts w:ascii="Symbol" w:hAnsi="Symbol"/>
      </w:rPr>
    </w:lvl>
    <w:lvl w:ilvl="4" w:tplc="654C92EC">
      <w:start w:val="1"/>
      <w:numFmt w:val="bullet"/>
      <w:lvlText w:val="o"/>
      <w:lvlJc w:val="left"/>
      <w:pPr>
        <w:ind w:left="3600" w:hanging="360"/>
      </w:pPr>
      <w:rPr>
        <w:rFonts w:ascii="Courier New" w:hAnsi="Courier New"/>
      </w:rPr>
    </w:lvl>
    <w:lvl w:ilvl="5" w:tplc="E7961E52">
      <w:start w:val="1"/>
      <w:numFmt w:val="bullet"/>
      <w:lvlText w:val=""/>
      <w:lvlJc w:val="left"/>
      <w:pPr>
        <w:ind w:left="4320" w:hanging="360"/>
      </w:pPr>
      <w:rPr>
        <w:rFonts w:ascii="Wingdings" w:hAnsi="Wingdings"/>
      </w:rPr>
    </w:lvl>
    <w:lvl w:ilvl="6" w:tplc="8E422328">
      <w:start w:val="1"/>
      <w:numFmt w:val="bullet"/>
      <w:lvlText w:val=""/>
      <w:lvlJc w:val="left"/>
      <w:pPr>
        <w:ind w:left="5040" w:hanging="360"/>
      </w:pPr>
      <w:rPr>
        <w:rFonts w:ascii="Symbol" w:hAnsi="Symbol"/>
      </w:rPr>
    </w:lvl>
    <w:lvl w:ilvl="7" w:tplc="297CF7E8">
      <w:start w:val="1"/>
      <w:numFmt w:val="bullet"/>
      <w:lvlText w:val="o"/>
      <w:lvlJc w:val="left"/>
      <w:pPr>
        <w:ind w:left="5760" w:hanging="360"/>
      </w:pPr>
      <w:rPr>
        <w:rFonts w:ascii="Courier New" w:hAnsi="Courier New"/>
      </w:rPr>
    </w:lvl>
    <w:lvl w:ilvl="8" w:tplc="05726314">
      <w:start w:val="1"/>
      <w:numFmt w:val="bullet"/>
      <w:lvlText w:val=""/>
      <w:lvlJc w:val="left"/>
      <w:pPr>
        <w:ind w:left="6480" w:hanging="360"/>
      </w:pPr>
      <w:rPr>
        <w:rFonts w:ascii="Wingdings" w:hAnsi="Wingdings"/>
      </w:rPr>
    </w:lvl>
  </w:abstractNum>
  <w:abstractNum w:abstractNumId="7" w15:restartNumberingAfterBreak="0">
    <w:nsid w:val="08DC1F8E"/>
    <w:multiLevelType w:val="hybridMultilevel"/>
    <w:tmpl w:val="929CED70"/>
    <w:lvl w:ilvl="0" w:tplc="3DC872AA">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B7479D"/>
    <w:multiLevelType w:val="hybridMultilevel"/>
    <w:tmpl w:val="A17A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C5132"/>
    <w:multiLevelType w:val="hybridMultilevel"/>
    <w:tmpl w:val="57B63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00E6B"/>
    <w:multiLevelType w:val="hybridMultilevel"/>
    <w:tmpl w:val="8D9C3624"/>
    <w:lvl w:ilvl="0" w:tplc="238E6BF2">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397987"/>
    <w:multiLevelType w:val="hybridMultilevel"/>
    <w:tmpl w:val="67D2457C"/>
    <w:lvl w:ilvl="0" w:tplc="3DC872AA">
      <w:start w:val="1"/>
      <w:numFmt w:val="bullet"/>
      <w:lvlText w:val=""/>
      <w:lvlPicBulletId w:val="1"/>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9F527628">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9D2465"/>
    <w:multiLevelType w:val="hybridMultilevel"/>
    <w:tmpl w:val="F112F69C"/>
    <w:lvl w:ilvl="0" w:tplc="7C4CEF48">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7D2D20"/>
    <w:multiLevelType w:val="hybridMultilevel"/>
    <w:tmpl w:val="E1646A4E"/>
    <w:lvl w:ilvl="0" w:tplc="7C4CEF48">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560266"/>
    <w:multiLevelType w:val="hybridMultilevel"/>
    <w:tmpl w:val="521666B6"/>
    <w:lvl w:ilvl="0" w:tplc="34561B66">
      <w:start w:val="1"/>
      <w:numFmt w:val="bullet"/>
      <w:lvlText w:val=""/>
      <w:lvlPicBulletId w:val="1"/>
      <w:lvlJc w:val="left"/>
      <w:pPr>
        <w:ind w:left="720" w:hanging="360"/>
      </w:pPr>
      <w:rPr>
        <w:rFonts w:ascii="Symbol" w:hAnsi="Symbol" w:hint="default"/>
        <w:color w:val="auto"/>
      </w:rPr>
    </w:lvl>
    <w:lvl w:ilvl="1" w:tplc="3DC872AA">
      <w:start w:val="1"/>
      <w:numFmt w:val="bullet"/>
      <w:lvlText w:val=""/>
      <w:lvlPicBulletId w:val="1"/>
      <w:lvlJc w:val="left"/>
      <w:pPr>
        <w:ind w:left="1440" w:hanging="360"/>
      </w:pPr>
      <w:rPr>
        <w:rFonts w:ascii="Symbol" w:hAnsi="Symbol"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F4086C"/>
    <w:multiLevelType w:val="hybridMultilevel"/>
    <w:tmpl w:val="9E04916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15:restartNumberingAfterBreak="0">
    <w:nsid w:val="1E945CD7"/>
    <w:multiLevelType w:val="hybridMultilevel"/>
    <w:tmpl w:val="E7264E70"/>
    <w:lvl w:ilvl="0" w:tplc="4654929C">
      <w:start w:val="1"/>
      <w:numFmt w:val="decimal"/>
      <w:lvlText w:val="%1."/>
      <w:lvlJc w:val="left"/>
      <w:pPr>
        <w:ind w:left="360" w:hanging="360"/>
      </w:pPr>
      <w:rPr>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63D1FDB"/>
    <w:multiLevelType w:val="hybridMultilevel"/>
    <w:tmpl w:val="5B982AEC"/>
    <w:lvl w:ilvl="0" w:tplc="5AE213C4">
      <w:start w:val="1"/>
      <w:numFmt w:val="bullet"/>
      <w:lvlText w:val=""/>
      <w:lvlPicBulletId w:val="0"/>
      <w:lvlJc w:val="left"/>
      <w:pPr>
        <w:ind w:left="720" w:hanging="360"/>
      </w:pPr>
      <w:rPr>
        <w:rFonts w:ascii="Symbol" w:hAnsi="Symbol" w:hint="default"/>
        <w:color w:val="auto"/>
        <w:sz w:val="18"/>
        <w:szCs w:val="18"/>
      </w:rPr>
    </w:lvl>
    <w:lvl w:ilvl="1" w:tplc="0410000B">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D0012"/>
    <w:multiLevelType w:val="hybridMultilevel"/>
    <w:tmpl w:val="BFF845BE"/>
    <w:lvl w:ilvl="0" w:tplc="847E74AC">
      <w:start w:val="1"/>
      <w:numFmt w:val="upperLetter"/>
      <w:lvlText w:val="%1)"/>
      <w:lvlJc w:val="left"/>
      <w:pPr>
        <w:ind w:left="720" w:hanging="360"/>
      </w:pPr>
      <w:rPr>
        <w:rFonts w:hint="default"/>
      </w:rPr>
    </w:lvl>
    <w:lvl w:ilvl="1" w:tplc="F96C3F62">
      <w:start w:val="1"/>
      <w:numFmt w:val="bullet"/>
      <w:lvlText w:val=""/>
      <w:lvlJc w:val="left"/>
      <w:pPr>
        <w:ind w:left="1440" w:hanging="360"/>
      </w:pPr>
      <w:rPr>
        <w:rFonts w:ascii="Webdings" w:hAnsi="Webdings" w:hint="default"/>
        <w:color w:val="auto"/>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D477DE"/>
    <w:multiLevelType w:val="hybridMultilevel"/>
    <w:tmpl w:val="89142E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74E618D"/>
    <w:multiLevelType w:val="hybridMultilevel"/>
    <w:tmpl w:val="3468EF60"/>
    <w:lvl w:ilvl="0" w:tplc="4654929C">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15467E"/>
    <w:multiLevelType w:val="hybridMultilevel"/>
    <w:tmpl w:val="215E967C"/>
    <w:lvl w:ilvl="0" w:tplc="3698C2F0">
      <w:start w:val="1"/>
      <w:numFmt w:val="bullet"/>
      <w:lvlText w:val=""/>
      <w:lvlPicBulletId w:val="0"/>
      <w:lvlJc w:val="left"/>
      <w:pPr>
        <w:ind w:left="2520" w:hanging="360"/>
      </w:pPr>
      <w:rPr>
        <w:rFonts w:ascii="Symbol" w:hAnsi="Symbol" w:hint="default"/>
        <w:color w:val="auto"/>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2" w15:restartNumberingAfterBreak="0">
    <w:nsid w:val="3EA6175E"/>
    <w:multiLevelType w:val="hybridMultilevel"/>
    <w:tmpl w:val="07384D7E"/>
    <w:lvl w:ilvl="0" w:tplc="2A6E3DC8">
      <w:start w:val="1"/>
      <w:numFmt w:val="upperLetter"/>
      <w:lvlText w:val="%1)"/>
      <w:lvlJc w:val="left"/>
      <w:pPr>
        <w:ind w:left="360" w:hanging="360"/>
      </w:pPr>
      <w:rPr>
        <w:rFonts w:ascii="Franklin Gothic Book" w:eastAsia="Times New Roman" w:hAnsi="Franklin Gothic Book"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C08BE"/>
    <w:multiLevelType w:val="hybridMultilevel"/>
    <w:tmpl w:val="407EA8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0EF5D9A"/>
    <w:multiLevelType w:val="hybridMultilevel"/>
    <w:tmpl w:val="DDE06828"/>
    <w:lvl w:ilvl="0" w:tplc="04100015">
      <w:start w:val="1"/>
      <w:numFmt w:val="upperLetter"/>
      <w:lvlText w:val="%1."/>
      <w:lvlJc w:val="left"/>
      <w:pPr>
        <w:ind w:left="1440" w:hanging="72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1F87E20"/>
    <w:multiLevelType w:val="hybridMultilevel"/>
    <w:tmpl w:val="E45E8DDC"/>
    <w:lvl w:ilvl="0" w:tplc="3DC872AA">
      <w:start w:val="1"/>
      <w:numFmt w:val="bullet"/>
      <w:lvlText w:val=""/>
      <w:lvlPicBulletId w:val="1"/>
      <w:lvlJc w:val="left"/>
      <w:pPr>
        <w:tabs>
          <w:tab w:val="num" w:pos="720"/>
        </w:tabs>
        <w:ind w:left="720" w:hanging="360"/>
      </w:pPr>
      <w:rPr>
        <w:rFonts w:ascii="Symbol" w:hAnsi="Symbol" w:hint="default"/>
        <w:color w:val="auto"/>
      </w:rPr>
    </w:lvl>
    <w:lvl w:ilvl="1" w:tplc="C95AF618">
      <w:start w:val="1"/>
      <w:numFmt w:val="decimal"/>
      <w:lvlText w:val="%2."/>
      <w:lvlJc w:val="left"/>
      <w:pPr>
        <w:ind w:left="1440" w:hanging="360"/>
      </w:pPr>
      <w:rPr>
        <w:rFonts w:hint="default"/>
        <w:b w:val="0"/>
        <w:color w:val="auto"/>
      </w:rPr>
    </w:lvl>
    <w:lvl w:ilvl="2" w:tplc="472233F6">
      <w:start w:val="1"/>
      <w:numFmt w:val="bullet"/>
      <w:lvlText w:val=""/>
      <w:lvlJc w:val="left"/>
      <w:pPr>
        <w:ind w:left="2160" w:hanging="360"/>
      </w:pPr>
      <w:rPr>
        <w:rFonts w:ascii="Webdings" w:hAnsi="Webding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155AAF"/>
    <w:multiLevelType w:val="hybridMultilevel"/>
    <w:tmpl w:val="4C26A9BE"/>
    <w:lvl w:ilvl="0" w:tplc="238E6BF2">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B942A7"/>
    <w:multiLevelType w:val="hybridMultilevel"/>
    <w:tmpl w:val="8A148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20DEE"/>
    <w:multiLevelType w:val="hybridMultilevel"/>
    <w:tmpl w:val="D3F01F7C"/>
    <w:lvl w:ilvl="0" w:tplc="67EC6758">
      <w:start w:val="1"/>
      <w:numFmt w:val="bullet"/>
      <w:lvlText w:val=""/>
      <w:lvlPicBulletId w:val="2"/>
      <w:lvlJc w:val="left"/>
      <w:pPr>
        <w:tabs>
          <w:tab w:val="num" w:pos="1080"/>
        </w:tabs>
        <w:ind w:left="1080" w:hanging="360"/>
      </w:pPr>
      <w:rPr>
        <w:rFonts w:ascii="Symbol" w:hAnsi="Symbol" w:hint="default"/>
        <w:color w:val="auto"/>
      </w:rPr>
    </w:lvl>
    <w:lvl w:ilvl="1" w:tplc="3698C2F0">
      <w:start w:val="1"/>
      <w:numFmt w:val="bullet"/>
      <w:lvlText w:val=""/>
      <w:lvlPicBulletId w:val="0"/>
      <w:lvlJc w:val="left"/>
      <w:pPr>
        <w:tabs>
          <w:tab w:val="num" w:pos="1800"/>
        </w:tabs>
        <w:ind w:left="1800" w:hanging="360"/>
      </w:pPr>
      <w:rPr>
        <w:rFonts w:ascii="Symbol" w:hAnsi="Symbol" w:hint="default"/>
        <w:color w:val="auto"/>
      </w:rPr>
    </w:lvl>
    <w:lvl w:ilvl="2" w:tplc="9F527628">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D203CC"/>
    <w:multiLevelType w:val="hybridMultilevel"/>
    <w:tmpl w:val="D5687494"/>
    <w:lvl w:ilvl="0" w:tplc="4654929C">
      <w:start w:val="1"/>
      <w:numFmt w:val="decimal"/>
      <w:lvlText w:val="%1."/>
      <w:lvlJc w:val="left"/>
      <w:pPr>
        <w:ind w:left="36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D324A3"/>
    <w:multiLevelType w:val="hybridMultilevel"/>
    <w:tmpl w:val="3DC2981C"/>
    <w:lvl w:ilvl="0" w:tplc="67EC6758">
      <w:start w:val="1"/>
      <w:numFmt w:val="bullet"/>
      <w:lvlText w:val=""/>
      <w:lvlPicBulletId w:val="2"/>
      <w:lvlJc w:val="left"/>
      <w:pPr>
        <w:tabs>
          <w:tab w:val="num" w:pos="1080"/>
        </w:tabs>
        <w:ind w:left="1080" w:hanging="360"/>
      </w:pPr>
      <w:rPr>
        <w:rFonts w:ascii="Symbol" w:hAnsi="Symbol" w:hint="default"/>
        <w:color w:val="auto"/>
      </w:rPr>
    </w:lvl>
    <w:lvl w:ilvl="1" w:tplc="3698C2F0">
      <w:start w:val="1"/>
      <w:numFmt w:val="bullet"/>
      <w:lvlText w:val=""/>
      <w:lvlPicBulletId w:val="0"/>
      <w:lvlJc w:val="left"/>
      <w:pPr>
        <w:tabs>
          <w:tab w:val="num" w:pos="1800"/>
        </w:tabs>
        <w:ind w:left="1800" w:hanging="360"/>
      </w:pPr>
      <w:rPr>
        <w:rFonts w:ascii="Symbol" w:hAnsi="Symbol" w:hint="default"/>
        <w:color w:val="auto"/>
      </w:rPr>
    </w:lvl>
    <w:lvl w:ilvl="2" w:tplc="9F527628">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403D4A"/>
    <w:multiLevelType w:val="hybridMultilevel"/>
    <w:tmpl w:val="EAD4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D5C17"/>
    <w:multiLevelType w:val="hybridMultilevel"/>
    <w:tmpl w:val="869A32FA"/>
    <w:lvl w:ilvl="0" w:tplc="67EC6758">
      <w:start w:val="1"/>
      <w:numFmt w:val="bullet"/>
      <w:lvlText w:val=""/>
      <w:lvlPicBulletId w:val="2"/>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EA1E2E78">
      <w:start w:val="1"/>
      <w:numFmt w:val="bullet"/>
      <w:lvlText w:val=""/>
      <w:lvlJc w:val="left"/>
      <w:pPr>
        <w:tabs>
          <w:tab w:val="num" w:pos="2520"/>
        </w:tabs>
        <w:ind w:left="2520" w:hanging="180"/>
      </w:pPr>
      <w:rPr>
        <w:rFonts w:ascii="Wingdings" w:hAnsi="Wingding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16D02FD"/>
    <w:multiLevelType w:val="multilevel"/>
    <w:tmpl w:val="BBBA8728"/>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E221F5"/>
    <w:multiLevelType w:val="hybridMultilevel"/>
    <w:tmpl w:val="C2164438"/>
    <w:lvl w:ilvl="0" w:tplc="67EC6758">
      <w:start w:val="1"/>
      <w:numFmt w:val="bullet"/>
      <w:lvlText w:val=""/>
      <w:lvlPicBulletId w:val="2"/>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EA1E2E78">
      <w:start w:val="1"/>
      <w:numFmt w:val="bullet"/>
      <w:lvlText w:val=""/>
      <w:lvlJc w:val="left"/>
      <w:pPr>
        <w:tabs>
          <w:tab w:val="num" w:pos="2520"/>
        </w:tabs>
        <w:ind w:left="2520" w:hanging="180"/>
      </w:pPr>
      <w:rPr>
        <w:rFonts w:ascii="Wingdings" w:hAnsi="Wingding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2623410"/>
    <w:multiLevelType w:val="hybridMultilevel"/>
    <w:tmpl w:val="5156CE2A"/>
    <w:lvl w:ilvl="0" w:tplc="238E6BF2">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2E613B8"/>
    <w:multiLevelType w:val="hybridMultilevel"/>
    <w:tmpl w:val="7038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B46FB"/>
    <w:multiLevelType w:val="hybridMultilevel"/>
    <w:tmpl w:val="739EE38E"/>
    <w:lvl w:ilvl="0" w:tplc="847E74AC">
      <w:start w:val="1"/>
      <w:numFmt w:val="upperLetter"/>
      <w:lvlText w:val="%1)"/>
      <w:lvlJc w:val="left"/>
      <w:pPr>
        <w:ind w:left="99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75C2FE5"/>
    <w:multiLevelType w:val="hybridMultilevel"/>
    <w:tmpl w:val="3D265ECA"/>
    <w:lvl w:ilvl="0" w:tplc="3DC872AA">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1E3E40"/>
    <w:multiLevelType w:val="hybridMultilevel"/>
    <w:tmpl w:val="64103BB4"/>
    <w:lvl w:ilvl="0" w:tplc="67EC6758">
      <w:start w:val="1"/>
      <w:numFmt w:val="bullet"/>
      <w:lvlText w:val=""/>
      <w:lvlPicBulletId w:val="2"/>
      <w:lvlJc w:val="left"/>
      <w:pPr>
        <w:tabs>
          <w:tab w:val="num" w:pos="1080"/>
        </w:tabs>
        <w:ind w:left="1080" w:hanging="360"/>
      </w:pPr>
      <w:rPr>
        <w:rFonts w:ascii="Symbol" w:hAnsi="Symbol" w:hint="default"/>
        <w:color w:val="auto"/>
      </w:rPr>
    </w:lvl>
    <w:lvl w:ilvl="1" w:tplc="3698C2F0">
      <w:start w:val="1"/>
      <w:numFmt w:val="bullet"/>
      <w:lvlText w:val=""/>
      <w:lvlPicBulletId w:val="0"/>
      <w:lvlJc w:val="left"/>
      <w:pPr>
        <w:tabs>
          <w:tab w:val="num" w:pos="1800"/>
        </w:tabs>
        <w:ind w:left="1800" w:hanging="360"/>
      </w:pPr>
      <w:rPr>
        <w:rFonts w:ascii="Symbol" w:hAnsi="Symbol" w:hint="default"/>
        <w:color w:val="auto"/>
      </w:rPr>
    </w:lvl>
    <w:lvl w:ilvl="2" w:tplc="9F527628">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7F2E3B"/>
    <w:multiLevelType w:val="hybridMultilevel"/>
    <w:tmpl w:val="A8E00AFA"/>
    <w:lvl w:ilvl="0" w:tplc="3DC872AA">
      <w:start w:val="1"/>
      <w:numFmt w:val="bullet"/>
      <w:lvlText w:val=""/>
      <w:lvlPicBulletId w:val="1"/>
      <w:lvlJc w:val="left"/>
      <w:pPr>
        <w:ind w:left="1800" w:hanging="360"/>
      </w:pPr>
      <w:rPr>
        <w:rFonts w:ascii="Symbol" w:hAnsi="Symbol" w:hint="default"/>
        <w:color w:val="auto"/>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5FE521A1"/>
    <w:multiLevelType w:val="hybridMultilevel"/>
    <w:tmpl w:val="8B162ECA"/>
    <w:lvl w:ilvl="0" w:tplc="59F440A2">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577616"/>
    <w:multiLevelType w:val="hybridMultilevel"/>
    <w:tmpl w:val="DD58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A3957"/>
    <w:multiLevelType w:val="hybridMultilevel"/>
    <w:tmpl w:val="E7AAEE2E"/>
    <w:lvl w:ilvl="0" w:tplc="3698C2F0">
      <w:start w:val="1"/>
      <w:numFmt w:val="bullet"/>
      <w:lvlText w:val=""/>
      <w:lvlPicBulletId w:val="0"/>
      <w:lvlJc w:val="left"/>
      <w:pPr>
        <w:tabs>
          <w:tab w:val="num" w:pos="1080"/>
        </w:tabs>
        <w:ind w:left="1080" w:hanging="360"/>
      </w:pPr>
      <w:rPr>
        <w:rFonts w:ascii="Symbol" w:hAnsi="Symbol" w:hint="default"/>
        <w:color w:val="auto"/>
      </w:rPr>
    </w:lvl>
    <w:lvl w:ilvl="1" w:tplc="3698C2F0">
      <w:start w:val="1"/>
      <w:numFmt w:val="bullet"/>
      <w:lvlText w:val=""/>
      <w:lvlPicBulletId w:val="0"/>
      <w:lvlJc w:val="left"/>
      <w:pPr>
        <w:tabs>
          <w:tab w:val="num" w:pos="1800"/>
        </w:tabs>
        <w:ind w:left="1800" w:hanging="360"/>
      </w:pPr>
      <w:rPr>
        <w:rFonts w:ascii="Symbol" w:hAnsi="Symbol" w:hint="default"/>
        <w:color w:val="auto"/>
      </w:rPr>
    </w:lvl>
    <w:lvl w:ilvl="2" w:tplc="9F527628">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4F8494D"/>
    <w:multiLevelType w:val="hybridMultilevel"/>
    <w:tmpl w:val="9698B858"/>
    <w:lvl w:ilvl="0" w:tplc="3DC872AA">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69C4326"/>
    <w:multiLevelType w:val="hybridMultilevel"/>
    <w:tmpl w:val="ACDE665E"/>
    <w:lvl w:ilvl="0" w:tplc="3698C2F0">
      <w:start w:val="1"/>
      <w:numFmt w:val="bullet"/>
      <w:lvlText w:val=""/>
      <w:lvlPicBulletId w:val="0"/>
      <w:lvlJc w:val="left"/>
      <w:pPr>
        <w:ind w:left="1800" w:hanging="360"/>
      </w:pPr>
      <w:rPr>
        <w:rFonts w:ascii="Symbol" w:hAnsi="Symbol"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74B7C0F"/>
    <w:multiLevelType w:val="hybridMultilevel"/>
    <w:tmpl w:val="9076A3DC"/>
    <w:lvl w:ilvl="0" w:tplc="A7DAFC1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0B4BD6"/>
    <w:multiLevelType w:val="hybridMultilevel"/>
    <w:tmpl w:val="E6A00E28"/>
    <w:lvl w:ilvl="0" w:tplc="5E044D56">
      <w:start w:val="1"/>
      <w:numFmt w:val="upperLetter"/>
      <w:lvlText w:val="%1)"/>
      <w:lvlJc w:val="left"/>
      <w:pPr>
        <w:ind w:left="720" w:hanging="360"/>
      </w:pPr>
      <w:rPr>
        <w:rFonts w:hint="default"/>
        <w:i w:val="0"/>
      </w:rPr>
    </w:lvl>
    <w:lvl w:ilvl="1" w:tplc="1FEE629C">
      <w:start w:val="1"/>
      <w:numFmt w:val="bullet"/>
      <w:lvlText w:val=""/>
      <w:lvlJc w:val="left"/>
      <w:pPr>
        <w:ind w:left="1440" w:hanging="360"/>
      </w:pPr>
      <w:rPr>
        <w:rFonts w:ascii="Webdings" w:hAnsi="Webding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B2B18F8"/>
    <w:multiLevelType w:val="hybridMultilevel"/>
    <w:tmpl w:val="E77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F3B4C"/>
    <w:multiLevelType w:val="hybridMultilevel"/>
    <w:tmpl w:val="1FEA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0A66F8"/>
    <w:multiLevelType w:val="multilevel"/>
    <w:tmpl w:val="238A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3A62B7"/>
    <w:multiLevelType w:val="hybridMultilevel"/>
    <w:tmpl w:val="9AE49722"/>
    <w:lvl w:ilvl="0" w:tplc="47142C6E">
      <w:start w:val="1"/>
      <w:numFmt w:val="bullet"/>
      <w:lvlText w:val=""/>
      <w:lvlJc w:val="left"/>
      <w:pPr>
        <w:ind w:left="1800" w:hanging="360"/>
      </w:pPr>
      <w:rPr>
        <w:rFonts w:ascii="Wingdings" w:hAnsi="Wingdings"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742D404B"/>
    <w:multiLevelType w:val="hybridMultilevel"/>
    <w:tmpl w:val="A0A43078"/>
    <w:lvl w:ilvl="0" w:tplc="34561B66">
      <w:start w:val="1"/>
      <w:numFmt w:val="bullet"/>
      <w:lvlText w:val=""/>
      <w:lvlPicBulletId w:val="1"/>
      <w:lvlJc w:val="left"/>
      <w:pPr>
        <w:ind w:left="720" w:hanging="360"/>
      </w:pPr>
      <w:rPr>
        <w:rFonts w:ascii="Symbol" w:hAnsi="Symbol" w:hint="default"/>
        <w:color w:val="auto"/>
      </w:rPr>
    </w:lvl>
    <w:lvl w:ilvl="1" w:tplc="3DC872AA">
      <w:start w:val="1"/>
      <w:numFmt w:val="bullet"/>
      <w:lvlText w:val=""/>
      <w:lvlPicBulletId w:val="1"/>
      <w:lvlJc w:val="left"/>
      <w:pPr>
        <w:ind w:left="1440" w:hanging="360"/>
      </w:pPr>
      <w:rPr>
        <w:rFonts w:ascii="Symbol" w:hAnsi="Symbol"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6532AA9"/>
    <w:multiLevelType w:val="hybridMultilevel"/>
    <w:tmpl w:val="304AD1BA"/>
    <w:lvl w:ilvl="0" w:tplc="81A28912">
      <w:start w:val="1"/>
      <w:numFmt w:val="upperLetter"/>
      <w:lvlText w:val="%1."/>
      <w:lvlJc w:val="left"/>
      <w:pPr>
        <w:ind w:left="720" w:hanging="72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78E52DD5"/>
    <w:multiLevelType w:val="hybridMultilevel"/>
    <w:tmpl w:val="F8567FCC"/>
    <w:lvl w:ilvl="0" w:tplc="8E9A3004">
      <w:start w:val="1"/>
      <w:numFmt w:val="bullet"/>
      <w:lvlText w:val=""/>
      <w:lvlJc w:val="left"/>
      <w:pPr>
        <w:ind w:left="720" w:hanging="360"/>
      </w:pPr>
      <w:rPr>
        <w:rFonts w:ascii="Webdings" w:hAnsi="Web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4F52E2"/>
    <w:multiLevelType w:val="hybridMultilevel"/>
    <w:tmpl w:val="D4B4A044"/>
    <w:lvl w:ilvl="0" w:tplc="47142C6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38"/>
  </w:num>
  <w:num w:numId="4">
    <w:abstractNumId w:val="44"/>
  </w:num>
  <w:num w:numId="5">
    <w:abstractNumId w:val="39"/>
  </w:num>
  <w:num w:numId="6">
    <w:abstractNumId w:val="43"/>
  </w:num>
  <w:num w:numId="7">
    <w:abstractNumId w:val="40"/>
  </w:num>
  <w:num w:numId="8">
    <w:abstractNumId w:val="7"/>
  </w:num>
  <w:num w:numId="9">
    <w:abstractNumId w:val="11"/>
  </w:num>
  <w:num w:numId="10">
    <w:abstractNumId w:val="34"/>
  </w:num>
  <w:num w:numId="11">
    <w:abstractNumId w:val="32"/>
  </w:num>
  <w:num w:numId="12">
    <w:abstractNumId w:val="14"/>
  </w:num>
  <w:num w:numId="13">
    <w:abstractNumId w:val="52"/>
  </w:num>
  <w:num w:numId="14">
    <w:abstractNumId w:val="25"/>
  </w:num>
  <w:num w:numId="15">
    <w:abstractNumId w:val="15"/>
  </w:num>
  <w:num w:numId="16">
    <w:abstractNumId w:val="45"/>
  </w:num>
  <w:num w:numId="17">
    <w:abstractNumId w:val="30"/>
  </w:num>
  <w:num w:numId="18">
    <w:abstractNumId w:val="28"/>
  </w:num>
  <w:num w:numId="19">
    <w:abstractNumId w:val="6"/>
  </w:num>
  <w:num w:numId="20">
    <w:abstractNumId w:val="54"/>
  </w:num>
  <w:num w:numId="21">
    <w:abstractNumId w:val="55"/>
  </w:num>
  <w:num w:numId="22">
    <w:abstractNumId w:val="51"/>
  </w:num>
  <w:num w:numId="23">
    <w:abstractNumId w:val="36"/>
  </w:num>
  <w:num w:numId="24">
    <w:abstractNumId w:val="46"/>
  </w:num>
  <w:num w:numId="25">
    <w:abstractNumId w:val="24"/>
  </w:num>
  <w:num w:numId="26">
    <w:abstractNumId w:val="37"/>
  </w:num>
  <w:num w:numId="27">
    <w:abstractNumId w:val="16"/>
  </w:num>
  <w:num w:numId="28">
    <w:abstractNumId w:val="19"/>
  </w:num>
  <w:num w:numId="29">
    <w:abstractNumId w:val="29"/>
  </w:num>
  <w:num w:numId="30">
    <w:abstractNumId w:val="53"/>
  </w:num>
  <w:num w:numId="31">
    <w:abstractNumId w:val="35"/>
  </w:num>
  <w:num w:numId="32">
    <w:abstractNumId w:val="41"/>
  </w:num>
  <w:num w:numId="33">
    <w:abstractNumId w:val="10"/>
  </w:num>
  <w:num w:numId="34">
    <w:abstractNumId w:val="26"/>
  </w:num>
  <w:num w:numId="35">
    <w:abstractNumId w:val="12"/>
  </w:num>
  <w:num w:numId="36">
    <w:abstractNumId w:val="13"/>
  </w:num>
  <w:num w:numId="37">
    <w:abstractNumId w:val="47"/>
  </w:num>
  <w:num w:numId="38">
    <w:abstractNumId w:val="18"/>
  </w:num>
  <w:num w:numId="39">
    <w:abstractNumId w:val="33"/>
  </w:num>
  <w:num w:numId="40">
    <w:abstractNumId w:val="20"/>
  </w:num>
  <w:num w:numId="41">
    <w:abstractNumId w:val="23"/>
  </w:num>
  <w:num w:numId="42">
    <w:abstractNumId w:val="48"/>
  </w:num>
  <w:num w:numId="43">
    <w:abstractNumId w:val="50"/>
  </w:num>
  <w:num w:numId="44">
    <w:abstractNumId w:val="31"/>
  </w:num>
  <w:num w:numId="45">
    <w:abstractNumId w:val="49"/>
  </w:num>
  <w:num w:numId="46">
    <w:abstractNumId w:val="8"/>
  </w:num>
  <w:num w:numId="47">
    <w:abstractNumId w:val="22"/>
  </w:num>
  <w:num w:numId="48">
    <w:abstractNumId w:val="9"/>
  </w:num>
  <w:num w:numId="49">
    <w:abstractNumId w:val="27"/>
  </w:num>
  <w:num w:numId="50">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AC"/>
    <w:rsid w:val="00001062"/>
    <w:rsid w:val="000055FA"/>
    <w:rsid w:val="00014D5C"/>
    <w:rsid w:val="00020292"/>
    <w:rsid w:val="000216C1"/>
    <w:rsid w:val="00022470"/>
    <w:rsid w:val="00023AF9"/>
    <w:rsid w:val="00025D4B"/>
    <w:rsid w:val="00031DFB"/>
    <w:rsid w:val="00032C54"/>
    <w:rsid w:val="00035394"/>
    <w:rsid w:val="0003592B"/>
    <w:rsid w:val="00035B26"/>
    <w:rsid w:val="00035EB2"/>
    <w:rsid w:val="0003686F"/>
    <w:rsid w:val="00040DA3"/>
    <w:rsid w:val="000410A2"/>
    <w:rsid w:val="00041901"/>
    <w:rsid w:val="00044003"/>
    <w:rsid w:val="00046620"/>
    <w:rsid w:val="00047E92"/>
    <w:rsid w:val="000561F9"/>
    <w:rsid w:val="00062C96"/>
    <w:rsid w:val="00062DE2"/>
    <w:rsid w:val="00065641"/>
    <w:rsid w:val="000671B9"/>
    <w:rsid w:val="0007003D"/>
    <w:rsid w:val="000718A2"/>
    <w:rsid w:val="000723E1"/>
    <w:rsid w:val="0007421B"/>
    <w:rsid w:val="000747FD"/>
    <w:rsid w:val="00080C2C"/>
    <w:rsid w:val="000859C5"/>
    <w:rsid w:val="00093851"/>
    <w:rsid w:val="0009514B"/>
    <w:rsid w:val="000972F6"/>
    <w:rsid w:val="000A1275"/>
    <w:rsid w:val="000A3304"/>
    <w:rsid w:val="000A35ED"/>
    <w:rsid w:val="000A4A40"/>
    <w:rsid w:val="000A5DC3"/>
    <w:rsid w:val="000B3A27"/>
    <w:rsid w:val="000B492E"/>
    <w:rsid w:val="000C12A2"/>
    <w:rsid w:val="000C723D"/>
    <w:rsid w:val="000D38C0"/>
    <w:rsid w:val="000D559D"/>
    <w:rsid w:val="000D6C81"/>
    <w:rsid w:val="000D6D8E"/>
    <w:rsid w:val="000D6E8F"/>
    <w:rsid w:val="000E1DBC"/>
    <w:rsid w:val="000E31B8"/>
    <w:rsid w:val="000E3DAB"/>
    <w:rsid w:val="000F3C9F"/>
    <w:rsid w:val="000F3E00"/>
    <w:rsid w:val="000F4CE6"/>
    <w:rsid w:val="000F78B0"/>
    <w:rsid w:val="00102ED6"/>
    <w:rsid w:val="00103920"/>
    <w:rsid w:val="00121B40"/>
    <w:rsid w:val="0013282C"/>
    <w:rsid w:val="00136688"/>
    <w:rsid w:val="00141EE5"/>
    <w:rsid w:val="00147B2D"/>
    <w:rsid w:val="00150235"/>
    <w:rsid w:val="00151419"/>
    <w:rsid w:val="00156F20"/>
    <w:rsid w:val="0016245B"/>
    <w:rsid w:val="00165BC0"/>
    <w:rsid w:val="00167037"/>
    <w:rsid w:val="00167510"/>
    <w:rsid w:val="00170922"/>
    <w:rsid w:val="0017523B"/>
    <w:rsid w:val="001801B7"/>
    <w:rsid w:val="00180E32"/>
    <w:rsid w:val="001863F0"/>
    <w:rsid w:val="00187502"/>
    <w:rsid w:val="00192A74"/>
    <w:rsid w:val="001939AC"/>
    <w:rsid w:val="0019797C"/>
    <w:rsid w:val="00197C1F"/>
    <w:rsid w:val="00197FA0"/>
    <w:rsid w:val="001A01A2"/>
    <w:rsid w:val="001A075E"/>
    <w:rsid w:val="001A092E"/>
    <w:rsid w:val="001A2745"/>
    <w:rsid w:val="001A3115"/>
    <w:rsid w:val="001A49E9"/>
    <w:rsid w:val="001A64D4"/>
    <w:rsid w:val="001B67E2"/>
    <w:rsid w:val="001B7E39"/>
    <w:rsid w:val="001C2F30"/>
    <w:rsid w:val="001C3784"/>
    <w:rsid w:val="001C4474"/>
    <w:rsid w:val="001C66DC"/>
    <w:rsid w:val="001C7160"/>
    <w:rsid w:val="001D0996"/>
    <w:rsid w:val="001D0C8F"/>
    <w:rsid w:val="001D145D"/>
    <w:rsid w:val="001D3387"/>
    <w:rsid w:val="001D4D24"/>
    <w:rsid w:val="001D6A50"/>
    <w:rsid w:val="001D6F2A"/>
    <w:rsid w:val="001E01EB"/>
    <w:rsid w:val="001E09FE"/>
    <w:rsid w:val="001E0E91"/>
    <w:rsid w:val="001E45DD"/>
    <w:rsid w:val="001E4CFB"/>
    <w:rsid w:val="001F043D"/>
    <w:rsid w:val="001F0C14"/>
    <w:rsid w:val="001F1817"/>
    <w:rsid w:val="001F19C2"/>
    <w:rsid w:val="001F77E5"/>
    <w:rsid w:val="002077EB"/>
    <w:rsid w:val="00207A0C"/>
    <w:rsid w:val="00207CC2"/>
    <w:rsid w:val="00207F6E"/>
    <w:rsid w:val="0021014A"/>
    <w:rsid w:val="00212139"/>
    <w:rsid w:val="00212151"/>
    <w:rsid w:val="00212270"/>
    <w:rsid w:val="0021530B"/>
    <w:rsid w:val="00223159"/>
    <w:rsid w:val="0022357D"/>
    <w:rsid w:val="002317A2"/>
    <w:rsid w:val="002330CC"/>
    <w:rsid w:val="0023504F"/>
    <w:rsid w:val="002351C6"/>
    <w:rsid w:val="002441F8"/>
    <w:rsid w:val="00246A52"/>
    <w:rsid w:val="0025082B"/>
    <w:rsid w:val="00251EB1"/>
    <w:rsid w:val="00252B7B"/>
    <w:rsid w:val="002533AB"/>
    <w:rsid w:val="00255581"/>
    <w:rsid w:val="0026040A"/>
    <w:rsid w:val="0026040C"/>
    <w:rsid w:val="00260F8F"/>
    <w:rsid w:val="00263242"/>
    <w:rsid w:val="0026408E"/>
    <w:rsid w:val="00266487"/>
    <w:rsid w:val="0027121F"/>
    <w:rsid w:val="00274A9B"/>
    <w:rsid w:val="0027695A"/>
    <w:rsid w:val="00276FDD"/>
    <w:rsid w:val="00277908"/>
    <w:rsid w:val="00280E8B"/>
    <w:rsid w:val="00281539"/>
    <w:rsid w:val="00281F5E"/>
    <w:rsid w:val="002827E4"/>
    <w:rsid w:val="002839B4"/>
    <w:rsid w:val="0028645E"/>
    <w:rsid w:val="00290236"/>
    <w:rsid w:val="002919C9"/>
    <w:rsid w:val="00297A3B"/>
    <w:rsid w:val="002A0550"/>
    <w:rsid w:val="002A133C"/>
    <w:rsid w:val="002A27BF"/>
    <w:rsid w:val="002A3D70"/>
    <w:rsid w:val="002B2B49"/>
    <w:rsid w:val="002B3DD2"/>
    <w:rsid w:val="002B67B2"/>
    <w:rsid w:val="002C064E"/>
    <w:rsid w:val="002C0E86"/>
    <w:rsid w:val="002C4599"/>
    <w:rsid w:val="002C58E1"/>
    <w:rsid w:val="002C616E"/>
    <w:rsid w:val="002C6BFF"/>
    <w:rsid w:val="002C715D"/>
    <w:rsid w:val="002D6D0A"/>
    <w:rsid w:val="002E13D5"/>
    <w:rsid w:val="002E2CB8"/>
    <w:rsid w:val="002E35D5"/>
    <w:rsid w:val="002E790D"/>
    <w:rsid w:val="002F29B1"/>
    <w:rsid w:val="002F386A"/>
    <w:rsid w:val="002F4AD6"/>
    <w:rsid w:val="002F598A"/>
    <w:rsid w:val="003024B9"/>
    <w:rsid w:val="003030AD"/>
    <w:rsid w:val="003065B3"/>
    <w:rsid w:val="00310BB5"/>
    <w:rsid w:val="00316825"/>
    <w:rsid w:val="00317237"/>
    <w:rsid w:val="003172B6"/>
    <w:rsid w:val="003204D7"/>
    <w:rsid w:val="00321A37"/>
    <w:rsid w:val="00322B23"/>
    <w:rsid w:val="0032607A"/>
    <w:rsid w:val="00326AB8"/>
    <w:rsid w:val="00326AED"/>
    <w:rsid w:val="00327D9F"/>
    <w:rsid w:val="00332B7F"/>
    <w:rsid w:val="00334B13"/>
    <w:rsid w:val="00334C21"/>
    <w:rsid w:val="003371DA"/>
    <w:rsid w:val="00337AB2"/>
    <w:rsid w:val="003421F1"/>
    <w:rsid w:val="003506D0"/>
    <w:rsid w:val="00350B4E"/>
    <w:rsid w:val="00351B0D"/>
    <w:rsid w:val="00354402"/>
    <w:rsid w:val="003553A6"/>
    <w:rsid w:val="003571D8"/>
    <w:rsid w:val="00364D3E"/>
    <w:rsid w:val="003668D7"/>
    <w:rsid w:val="00374CB7"/>
    <w:rsid w:val="00374D2C"/>
    <w:rsid w:val="00375480"/>
    <w:rsid w:val="003917F2"/>
    <w:rsid w:val="00391A21"/>
    <w:rsid w:val="0039397C"/>
    <w:rsid w:val="00396923"/>
    <w:rsid w:val="003A138F"/>
    <w:rsid w:val="003A1AD6"/>
    <w:rsid w:val="003A78DB"/>
    <w:rsid w:val="003B2A59"/>
    <w:rsid w:val="003B2FCA"/>
    <w:rsid w:val="003B305C"/>
    <w:rsid w:val="003B5845"/>
    <w:rsid w:val="003B65D8"/>
    <w:rsid w:val="003C16C1"/>
    <w:rsid w:val="003C2042"/>
    <w:rsid w:val="003C22DF"/>
    <w:rsid w:val="003C57A6"/>
    <w:rsid w:val="003C5A02"/>
    <w:rsid w:val="003D6DCA"/>
    <w:rsid w:val="003D74F1"/>
    <w:rsid w:val="003E1860"/>
    <w:rsid w:val="003E264D"/>
    <w:rsid w:val="003E318E"/>
    <w:rsid w:val="003E48B0"/>
    <w:rsid w:val="003E51DF"/>
    <w:rsid w:val="003E59F7"/>
    <w:rsid w:val="003E627F"/>
    <w:rsid w:val="003F11BD"/>
    <w:rsid w:val="003F475A"/>
    <w:rsid w:val="004028A2"/>
    <w:rsid w:val="00403FA0"/>
    <w:rsid w:val="00404467"/>
    <w:rsid w:val="00404F46"/>
    <w:rsid w:val="00406935"/>
    <w:rsid w:val="00412D83"/>
    <w:rsid w:val="004139F3"/>
    <w:rsid w:val="004157C9"/>
    <w:rsid w:val="0042065E"/>
    <w:rsid w:val="0042103F"/>
    <w:rsid w:val="00423203"/>
    <w:rsid w:val="00424165"/>
    <w:rsid w:val="00426D86"/>
    <w:rsid w:val="004273D5"/>
    <w:rsid w:val="00434118"/>
    <w:rsid w:val="0043459F"/>
    <w:rsid w:val="00435CB7"/>
    <w:rsid w:val="00435DA4"/>
    <w:rsid w:val="004362F8"/>
    <w:rsid w:val="00442BD5"/>
    <w:rsid w:val="0044588B"/>
    <w:rsid w:val="00447349"/>
    <w:rsid w:val="004560EC"/>
    <w:rsid w:val="00456BD6"/>
    <w:rsid w:val="0045791D"/>
    <w:rsid w:val="0046160A"/>
    <w:rsid w:val="00464A06"/>
    <w:rsid w:val="0046605E"/>
    <w:rsid w:val="00467D3B"/>
    <w:rsid w:val="00470CD3"/>
    <w:rsid w:val="00470CFF"/>
    <w:rsid w:val="0047165D"/>
    <w:rsid w:val="00473624"/>
    <w:rsid w:val="00473E25"/>
    <w:rsid w:val="00474B46"/>
    <w:rsid w:val="004755A7"/>
    <w:rsid w:val="00476324"/>
    <w:rsid w:val="00481E9B"/>
    <w:rsid w:val="00482BAD"/>
    <w:rsid w:val="004839A9"/>
    <w:rsid w:val="00484B79"/>
    <w:rsid w:val="00487115"/>
    <w:rsid w:val="0048746E"/>
    <w:rsid w:val="00491505"/>
    <w:rsid w:val="00492387"/>
    <w:rsid w:val="00492A3C"/>
    <w:rsid w:val="00492EC2"/>
    <w:rsid w:val="00497B9A"/>
    <w:rsid w:val="004B02D5"/>
    <w:rsid w:val="004B337F"/>
    <w:rsid w:val="004B55EC"/>
    <w:rsid w:val="004B662B"/>
    <w:rsid w:val="004B7372"/>
    <w:rsid w:val="004C42B0"/>
    <w:rsid w:val="004C4517"/>
    <w:rsid w:val="004C49AE"/>
    <w:rsid w:val="004C558C"/>
    <w:rsid w:val="004C6D74"/>
    <w:rsid w:val="004D0DF0"/>
    <w:rsid w:val="004D416F"/>
    <w:rsid w:val="004D6D11"/>
    <w:rsid w:val="004E0167"/>
    <w:rsid w:val="004E124E"/>
    <w:rsid w:val="004E4D1C"/>
    <w:rsid w:val="004F0AF2"/>
    <w:rsid w:val="004F2826"/>
    <w:rsid w:val="00502BBE"/>
    <w:rsid w:val="005056BB"/>
    <w:rsid w:val="0051135B"/>
    <w:rsid w:val="0051137A"/>
    <w:rsid w:val="005116B9"/>
    <w:rsid w:val="0051267E"/>
    <w:rsid w:val="00513077"/>
    <w:rsid w:val="005141C6"/>
    <w:rsid w:val="00515663"/>
    <w:rsid w:val="005173FE"/>
    <w:rsid w:val="00517F8F"/>
    <w:rsid w:val="00521A5C"/>
    <w:rsid w:val="00525EF0"/>
    <w:rsid w:val="005267B5"/>
    <w:rsid w:val="005302C1"/>
    <w:rsid w:val="005317E4"/>
    <w:rsid w:val="00531BAD"/>
    <w:rsid w:val="005357CA"/>
    <w:rsid w:val="00536013"/>
    <w:rsid w:val="005426DA"/>
    <w:rsid w:val="00542E09"/>
    <w:rsid w:val="00544FAE"/>
    <w:rsid w:val="00545B52"/>
    <w:rsid w:val="00547972"/>
    <w:rsid w:val="005515DC"/>
    <w:rsid w:val="00551710"/>
    <w:rsid w:val="00554DB5"/>
    <w:rsid w:val="00556B66"/>
    <w:rsid w:val="00561BBC"/>
    <w:rsid w:val="00562F97"/>
    <w:rsid w:val="00570004"/>
    <w:rsid w:val="00573DE0"/>
    <w:rsid w:val="005753BA"/>
    <w:rsid w:val="005757B0"/>
    <w:rsid w:val="00581A73"/>
    <w:rsid w:val="00581AE1"/>
    <w:rsid w:val="005836A0"/>
    <w:rsid w:val="00583CB0"/>
    <w:rsid w:val="0058507D"/>
    <w:rsid w:val="00585267"/>
    <w:rsid w:val="005855E6"/>
    <w:rsid w:val="005861B4"/>
    <w:rsid w:val="00587E5A"/>
    <w:rsid w:val="005951EE"/>
    <w:rsid w:val="00595B85"/>
    <w:rsid w:val="005A0AE6"/>
    <w:rsid w:val="005A0EF9"/>
    <w:rsid w:val="005A7389"/>
    <w:rsid w:val="005B309A"/>
    <w:rsid w:val="005B52DE"/>
    <w:rsid w:val="005B6A79"/>
    <w:rsid w:val="005B7BEE"/>
    <w:rsid w:val="005C382F"/>
    <w:rsid w:val="005C55B8"/>
    <w:rsid w:val="005C7A30"/>
    <w:rsid w:val="005D440A"/>
    <w:rsid w:val="005E043C"/>
    <w:rsid w:val="005E129E"/>
    <w:rsid w:val="005E1C7E"/>
    <w:rsid w:val="005E304F"/>
    <w:rsid w:val="005E4677"/>
    <w:rsid w:val="005E79FE"/>
    <w:rsid w:val="005F231E"/>
    <w:rsid w:val="005F2AE7"/>
    <w:rsid w:val="005F32C2"/>
    <w:rsid w:val="005F47F3"/>
    <w:rsid w:val="005F50AD"/>
    <w:rsid w:val="005F5107"/>
    <w:rsid w:val="005F7C1C"/>
    <w:rsid w:val="005F7F44"/>
    <w:rsid w:val="00601434"/>
    <w:rsid w:val="00603208"/>
    <w:rsid w:val="00613418"/>
    <w:rsid w:val="00613474"/>
    <w:rsid w:val="00616164"/>
    <w:rsid w:val="006171FE"/>
    <w:rsid w:val="006203D4"/>
    <w:rsid w:val="0062045E"/>
    <w:rsid w:val="0062305F"/>
    <w:rsid w:val="00630654"/>
    <w:rsid w:val="0063147B"/>
    <w:rsid w:val="006331E2"/>
    <w:rsid w:val="00641313"/>
    <w:rsid w:val="00641966"/>
    <w:rsid w:val="00642E61"/>
    <w:rsid w:val="00646829"/>
    <w:rsid w:val="00650894"/>
    <w:rsid w:val="0065222B"/>
    <w:rsid w:val="0065463D"/>
    <w:rsid w:val="006551A5"/>
    <w:rsid w:val="00657197"/>
    <w:rsid w:val="006574D0"/>
    <w:rsid w:val="006579DB"/>
    <w:rsid w:val="00661353"/>
    <w:rsid w:val="0066332D"/>
    <w:rsid w:val="00663CF9"/>
    <w:rsid w:val="00670909"/>
    <w:rsid w:val="0067158D"/>
    <w:rsid w:val="00676887"/>
    <w:rsid w:val="00684026"/>
    <w:rsid w:val="00693931"/>
    <w:rsid w:val="00697A10"/>
    <w:rsid w:val="00697D2D"/>
    <w:rsid w:val="006A0D01"/>
    <w:rsid w:val="006A1414"/>
    <w:rsid w:val="006A1CD4"/>
    <w:rsid w:val="006A30EC"/>
    <w:rsid w:val="006A37FC"/>
    <w:rsid w:val="006B10C6"/>
    <w:rsid w:val="006B3828"/>
    <w:rsid w:val="006B4A51"/>
    <w:rsid w:val="006C2033"/>
    <w:rsid w:val="006C3CC8"/>
    <w:rsid w:val="006C7FC4"/>
    <w:rsid w:val="006D0C67"/>
    <w:rsid w:val="006D1A48"/>
    <w:rsid w:val="006D3609"/>
    <w:rsid w:val="006D6794"/>
    <w:rsid w:val="006E0F1B"/>
    <w:rsid w:val="006E1136"/>
    <w:rsid w:val="006E1247"/>
    <w:rsid w:val="006E1CF6"/>
    <w:rsid w:val="006E25DF"/>
    <w:rsid w:val="006F4E4F"/>
    <w:rsid w:val="006F5478"/>
    <w:rsid w:val="006F69E8"/>
    <w:rsid w:val="006F76D8"/>
    <w:rsid w:val="007015E3"/>
    <w:rsid w:val="00704190"/>
    <w:rsid w:val="0070475F"/>
    <w:rsid w:val="00706889"/>
    <w:rsid w:val="0071205B"/>
    <w:rsid w:val="00714A47"/>
    <w:rsid w:val="007152EB"/>
    <w:rsid w:val="0071553E"/>
    <w:rsid w:val="007159A2"/>
    <w:rsid w:val="00717203"/>
    <w:rsid w:val="00726C2F"/>
    <w:rsid w:val="00727F28"/>
    <w:rsid w:val="00731EB7"/>
    <w:rsid w:val="00735884"/>
    <w:rsid w:val="00735D00"/>
    <w:rsid w:val="007362A2"/>
    <w:rsid w:val="00737D9E"/>
    <w:rsid w:val="007441B3"/>
    <w:rsid w:val="00746442"/>
    <w:rsid w:val="007466FF"/>
    <w:rsid w:val="0075125F"/>
    <w:rsid w:val="00751587"/>
    <w:rsid w:val="00752553"/>
    <w:rsid w:val="00753AE2"/>
    <w:rsid w:val="0075480B"/>
    <w:rsid w:val="00755F3B"/>
    <w:rsid w:val="00755FC6"/>
    <w:rsid w:val="00757937"/>
    <w:rsid w:val="0076010E"/>
    <w:rsid w:val="007614F9"/>
    <w:rsid w:val="00763FB0"/>
    <w:rsid w:val="00765BE2"/>
    <w:rsid w:val="0076720F"/>
    <w:rsid w:val="00771E76"/>
    <w:rsid w:val="007723EB"/>
    <w:rsid w:val="00773A61"/>
    <w:rsid w:val="00774B04"/>
    <w:rsid w:val="00775134"/>
    <w:rsid w:val="00776D88"/>
    <w:rsid w:val="00776F2F"/>
    <w:rsid w:val="00777FCD"/>
    <w:rsid w:val="007806C3"/>
    <w:rsid w:val="00780DD1"/>
    <w:rsid w:val="00787FBB"/>
    <w:rsid w:val="00790D19"/>
    <w:rsid w:val="00790E9A"/>
    <w:rsid w:val="00791397"/>
    <w:rsid w:val="007926AF"/>
    <w:rsid w:val="00792D31"/>
    <w:rsid w:val="0079403B"/>
    <w:rsid w:val="00795693"/>
    <w:rsid w:val="00795C48"/>
    <w:rsid w:val="007A0C64"/>
    <w:rsid w:val="007A37E6"/>
    <w:rsid w:val="007A71AC"/>
    <w:rsid w:val="007B2251"/>
    <w:rsid w:val="007B4712"/>
    <w:rsid w:val="007B7433"/>
    <w:rsid w:val="007B785E"/>
    <w:rsid w:val="007C10AD"/>
    <w:rsid w:val="007C119A"/>
    <w:rsid w:val="007C27BF"/>
    <w:rsid w:val="007C2BB6"/>
    <w:rsid w:val="007C6439"/>
    <w:rsid w:val="007C790F"/>
    <w:rsid w:val="007D18DA"/>
    <w:rsid w:val="007D1A9F"/>
    <w:rsid w:val="007D2504"/>
    <w:rsid w:val="007D592C"/>
    <w:rsid w:val="007D5DE7"/>
    <w:rsid w:val="007D6490"/>
    <w:rsid w:val="007D6506"/>
    <w:rsid w:val="007D676A"/>
    <w:rsid w:val="007E0ACA"/>
    <w:rsid w:val="007E4289"/>
    <w:rsid w:val="007E549C"/>
    <w:rsid w:val="007E6B89"/>
    <w:rsid w:val="007F02D0"/>
    <w:rsid w:val="007F486F"/>
    <w:rsid w:val="007F523F"/>
    <w:rsid w:val="007F56B0"/>
    <w:rsid w:val="007F5EF5"/>
    <w:rsid w:val="007F6305"/>
    <w:rsid w:val="007F7893"/>
    <w:rsid w:val="00801537"/>
    <w:rsid w:val="00801B7D"/>
    <w:rsid w:val="00802819"/>
    <w:rsid w:val="00804A37"/>
    <w:rsid w:val="00805B69"/>
    <w:rsid w:val="00810D11"/>
    <w:rsid w:val="008136D8"/>
    <w:rsid w:val="00817693"/>
    <w:rsid w:val="00821A26"/>
    <w:rsid w:val="00823A1C"/>
    <w:rsid w:val="0083091F"/>
    <w:rsid w:val="00830E72"/>
    <w:rsid w:val="00831188"/>
    <w:rsid w:val="008311ED"/>
    <w:rsid w:val="00833322"/>
    <w:rsid w:val="00835B06"/>
    <w:rsid w:val="00837DF6"/>
    <w:rsid w:val="00843ACB"/>
    <w:rsid w:val="008471C2"/>
    <w:rsid w:val="008502B3"/>
    <w:rsid w:val="00853414"/>
    <w:rsid w:val="008550C6"/>
    <w:rsid w:val="008601AF"/>
    <w:rsid w:val="0086554F"/>
    <w:rsid w:val="00865AF8"/>
    <w:rsid w:val="00866ED2"/>
    <w:rsid w:val="008744AF"/>
    <w:rsid w:val="008750F6"/>
    <w:rsid w:val="00875D5D"/>
    <w:rsid w:val="008775B1"/>
    <w:rsid w:val="00883C98"/>
    <w:rsid w:val="00895F38"/>
    <w:rsid w:val="00896804"/>
    <w:rsid w:val="008A03D1"/>
    <w:rsid w:val="008A2708"/>
    <w:rsid w:val="008A382F"/>
    <w:rsid w:val="008A46D0"/>
    <w:rsid w:val="008A4B08"/>
    <w:rsid w:val="008A7542"/>
    <w:rsid w:val="008B46C7"/>
    <w:rsid w:val="008B5D0A"/>
    <w:rsid w:val="008C669C"/>
    <w:rsid w:val="008C6ED1"/>
    <w:rsid w:val="008D09CA"/>
    <w:rsid w:val="008D18F6"/>
    <w:rsid w:val="008D74A3"/>
    <w:rsid w:val="008E08EE"/>
    <w:rsid w:val="008E11BF"/>
    <w:rsid w:val="008E6916"/>
    <w:rsid w:val="008E7DDF"/>
    <w:rsid w:val="00922142"/>
    <w:rsid w:val="00922460"/>
    <w:rsid w:val="00923A63"/>
    <w:rsid w:val="0092466B"/>
    <w:rsid w:val="009249B7"/>
    <w:rsid w:val="00925A4F"/>
    <w:rsid w:val="009304E2"/>
    <w:rsid w:val="0093089A"/>
    <w:rsid w:val="00931D11"/>
    <w:rsid w:val="00933133"/>
    <w:rsid w:val="00933209"/>
    <w:rsid w:val="00934DBF"/>
    <w:rsid w:val="009350DC"/>
    <w:rsid w:val="00937B58"/>
    <w:rsid w:val="009418D5"/>
    <w:rsid w:val="00945F49"/>
    <w:rsid w:val="00946347"/>
    <w:rsid w:val="009511AD"/>
    <w:rsid w:val="00952DC5"/>
    <w:rsid w:val="00955E76"/>
    <w:rsid w:val="00961965"/>
    <w:rsid w:val="00962FBA"/>
    <w:rsid w:val="00963C5D"/>
    <w:rsid w:val="009659F8"/>
    <w:rsid w:val="00970A7F"/>
    <w:rsid w:val="00971CB4"/>
    <w:rsid w:val="00973D29"/>
    <w:rsid w:val="00976A2F"/>
    <w:rsid w:val="00983152"/>
    <w:rsid w:val="009846B1"/>
    <w:rsid w:val="009868C5"/>
    <w:rsid w:val="0099027C"/>
    <w:rsid w:val="00992351"/>
    <w:rsid w:val="00994B68"/>
    <w:rsid w:val="00995EAF"/>
    <w:rsid w:val="009A025F"/>
    <w:rsid w:val="009A199A"/>
    <w:rsid w:val="009A2098"/>
    <w:rsid w:val="009A234F"/>
    <w:rsid w:val="009A59D2"/>
    <w:rsid w:val="009B1E0D"/>
    <w:rsid w:val="009B2C37"/>
    <w:rsid w:val="009B32B2"/>
    <w:rsid w:val="009B5914"/>
    <w:rsid w:val="009C19E2"/>
    <w:rsid w:val="009C1B12"/>
    <w:rsid w:val="009D0D49"/>
    <w:rsid w:val="009E544D"/>
    <w:rsid w:val="009E575D"/>
    <w:rsid w:val="009F107E"/>
    <w:rsid w:val="009F15A1"/>
    <w:rsid w:val="009F2C6B"/>
    <w:rsid w:val="009F48F0"/>
    <w:rsid w:val="009F572A"/>
    <w:rsid w:val="009F60FC"/>
    <w:rsid w:val="009F7D25"/>
    <w:rsid w:val="00A004BA"/>
    <w:rsid w:val="00A00EF0"/>
    <w:rsid w:val="00A02DDD"/>
    <w:rsid w:val="00A032A0"/>
    <w:rsid w:val="00A039EB"/>
    <w:rsid w:val="00A048C2"/>
    <w:rsid w:val="00A05000"/>
    <w:rsid w:val="00A11019"/>
    <w:rsid w:val="00A176E4"/>
    <w:rsid w:val="00A17867"/>
    <w:rsid w:val="00A217ED"/>
    <w:rsid w:val="00A2200E"/>
    <w:rsid w:val="00A22194"/>
    <w:rsid w:val="00A2574F"/>
    <w:rsid w:val="00A332E7"/>
    <w:rsid w:val="00A33CF3"/>
    <w:rsid w:val="00A367B0"/>
    <w:rsid w:val="00A41E27"/>
    <w:rsid w:val="00A445D2"/>
    <w:rsid w:val="00A45265"/>
    <w:rsid w:val="00A45345"/>
    <w:rsid w:val="00A52B3C"/>
    <w:rsid w:val="00A53534"/>
    <w:rsid w:val="00A53B1A"/>
    <w:rsid w:val="00A60A4D"/>
    <w:rsid w:val="00A60B9B"/>
    <w:rsid w:val="00A60F6A"/>
    <w:rsid w:val="00A6200E"/>
    <w:rsid w:val="00A62C6F"/>
    <w:rsid w:val="00A639A5"/>
    <w:rsid w:val="00A641F4"/>
    <w:rsid w:val="00A64CED"/>
    <w:rsid w:val="00A65A4C"/>
    <w:rsid w:val="00A6661E"/>
    <w:rsid w:val="00A7025B"/>
    <w:rsid w:val="00A71F4E"/>
    <w:rsid w:val="00A722F5"/>
    <w:rsid w:val="00A73C17"/>
    <w:rsid w:val="00A74E9A"/>
    <w:rsid w:val="00A76A7A"/>
    <w:rsid w:val="00A77E5F"/>
    <w:rsid w:val="00A823F6"/>
    <w:rsid w:val="00A83CED"/>
    <w:rsid w:val="00A856B1"/>
    <w:rsid w:val="00A86BE0"/>
    <w:rsid w:val="00A91104"/>
    <w:rsid w:val="00A93E6D"/>
    <w:rsid w:val="00A94915"/>
    <w:rsid w:val="00A95E71"/>
    <w:rsid w:val="00AA0397"/>
    <w:rsid w:val="00AA3FEA"/>
    <w:rsid w:val="00AA4145"/>
    <w:rsid w:val="00AA5FCF"/>
    <w:rsid w:val="00AB3AB4"/>
    <w:rsid w:val="00AB3B5B"/>
    <w:rsid w:val="00AB3D2A"/>
    <w:rsid w:val="00AB3DE4"/>
    <w:rsid w:val="00AB7576"/>
    <w:rsid w:val="00AB7D5B"/>
    <w:rsid w:val="00AB7DAD"/>
    <w:rsid w:val="00AC0103"/>
    <w:rsid w:val="00AC3883"/>
    <w:rsid w:val="00AC5564"/>
    <w:rsid w:val="00AD055C"/>
    <w:rsid w:val="00AD20B6"/>
    <w:rsid w:val="00AD20C4"/>
    <w:rsid w:val="00AD4637"/>
    <w:rsid w:val="00AD4B5D"/>
    <w:rsid w:val="00AD65BD"/>
    <w:rsid w:val="00AE1375"/>
    <w:rsid w:val="00AE2203"/>
    <w:rsid w:val="00AE548C"/>
    <w:rsid w:val="00AE6B42"/>
    <w:rsid w:val="00AF051F"/>
    <w:rsid w:val="00AF0947"/>
    <w:rsid w:val="00AF1D35"/>
    <w:rsid w:val="00AF39FE"/>
    <w:rsid w:val="00AF5991"/>
    <w:rsid w:val="00B02365"/>
    <w:rsid w:val="00B02395"/>
    <w:rsid w:val="00B04B1C"/>
    <w:rsid w:val="00B077E4"/>
    <w:rsid w:val="00B10EE1"/>
    <w:rsid w:val="00B11162"/>
    <w:rsid w:val="00B1183F"/>
    <w:rsid w:val="00B118AF"/>
    <w:rsid w:val="00B134B4"/>
    <w:rsid w:val="00B140D0"/>
    <w:rsid w:val="00B14624"/>
    <w:rsid w:val="00B21B00"/>
    <w:rsid w:val="00B224E9"/>
    <w:rsid w:val="00B24639"/>
    <w:rsid w:val="00B25456"/>
    <w:rsid w:val="00B27E5F"/>
    <w:rsid w:val="00B326D9"/>
    <w:rsid w:val="00B33879"/>
    <w:rsid w:val="00B37FF6"/>
    <w:rsid w:val="00B4009B"/>
    <w:rsid w:val="00B40259"/>
    <w:rsid w:val="00B41A90"/>
    <w:rsid w:val="00B45CB4"/>
    <w:rsid w:val="00B45DCB"/>
    <w:rsid w:val="00B5102E"/>
    <w:rsid w:val="00B53EA8"/>
    <w:rsid w:val="00B623BB"/>
    <w:rsid w:val="00B644C5"/>
    <w:rsid w:val="00B650ED"/>
    <w:rsid w:val="00B65D10"/>
    <w:rsid w:val="00B6685C"/>
    <w:rsid w:val="00B67682"/>
    <w:rsid w:val="00B81667"/>
    <w:rsid w:val="00B84883"/>
    <w:rsid w:val="00B84CDC"/>
    <w:rsid w:val="00B8541F"/>
    <w:rsid w:val="00B86140"/>
    <w:rsid w:val="00B869E4"/>
    <w:rsid w:val="00B8745B"/>
    <w:rsid w:val="00B9560C"/>
    <w:rsid w:val="00BA0134"/>
    <w:rsid w:val="00BA05BF"/>
    <w:rsid w:val="00BA1558"/>
    <w:rsid w:val="00BA35FB"/>
    <w:rsid w:val="00BA37B5"/>
    <w:rsid w:val="00BA6972"/>
    <w:rsid w:val="00BA72C6"/>
    <w:rsid w:val="00BB140C"/>
    <w:rsid w:val="00BB1856"/>
    <w:rsid w:val="00BB3C9F"/>
    <w:rsid w:val="00BB5EE5"/>
    <w:rsid w:val="00BB6676"/>
    <w:rsid w:val="00BC2955"/>
    <w:rsid w:val="00BD1B03"/>
    <w:rsid w:val="00BD1F09"/>
    <w:rsid w:val="00BD3412"/>
    <w:rsid w:val="00BD6834"/>
    <w:rsid w:val="00BE485E"/>
    <w:rsid w:val="00BE4AFD"/>
    <w:rsid w:val="00BE4E13"/>
    <w:rsid w:val="00BE7A10"/>
    <w:rsid w:val="00BF09E8"/>
    <w:rsid w:val="00BF10EA"/>
    <w:rsid w:val="00BF19BF"/>
    <w:rsid w:val="00BF1DD4"/>
    <w:rsid w:val="00BF29F7"/>
    <w:rsid w:val="00BF3533"/>
    <w:rsid w:val="00BF635E"/>
    <w:rsid w:val="00C02601"/>
    <w:rsid w:val="00C033E4"/>
    <w:rsid w:val="00C05045"/>
    <w:rsid w:val="00C0589A"/>
    <w:rsid w:val="00C11E1C"/>
    <w:rsid w:val="00C16A57"/>
    <w:rsid w:val="00C16AF6"/>
    <w:rsid w:val="00C21811"/>
    <w:rsid w:val="00C22166"/>
    <w:rsid w:val="00C22364"/>
    <w:rsid w:val="00C253D6"/>
    <w:rsid w:val="00C30DB6"/>
    <w:rsid w:val="00C338D0"/>
    <w:rsid w:val="00C344B5"/>
    <w:rsid w:val="00C37956"/>
    <w:rsid w:val="00C426BD"/>
    <w:rsid w:val="00C46B42"/>
    <w:rsid w:val="00C5326C"/>
    <w:rsid w:val="00C53C24"/>
    <w:rsid w:val="00C554B4"/>
    <w:rsid w:val="00C561C4"/>
    <w:rsid w:val="00C6369A"/>
    <w:rsid w:val="00C65EFB"/>
    <w:rsid w:val="00C67023"/>
    <w:rsid w:val="00C67BD2"/>
    <w:rsid w:val="00C70721"/>
    <w:rsid w:val="00C75CE3"/>
    <w:rsid w:val="00C75EA9"/>
    <w:rsid w:val="00C762DF"/>
    <w:rsid w:val="00C77735"/>
    <w:rsid w:val="00C818EC"/>
    <w:rsid w:val="00C84056"/>
    <w:rsid w:val="00C84131"/>
    <w:rsid w:val="00C902D2"/>
    <w:rsid w:val="00C90FC2"/>
    <w:rsid w:val="00C9229E"/>
    <w:rsid w:val="00C92B0B"/>
    <w:rsid w:val="00C937B2"/>
    <w:rsid w:val="00CA345F"/>
    <w:rsid w:val="00CA53BD"/>
    <w:rsid w:val="00CA5C58"/>
    <w:rsid w:val="00CA6825"/>
    <w:rsid w:val="00CA7AE4"/>
    <w:rsid w:val="00CB1B14"/>
    <w:rsid w:val="00CB3A0B"/>
    <w:rsid w:val="00CB4026"/>
    <w:rsid w:val="00CB7BE4"/>
    <w:rsid w:val="00CC42CA"/>
    <w:rsid w:val="00CC7927"/>
    <w:rsid w:val="00CD7FBB"/>
    <w:rsid w:val="00CE0F2A"/>
    <w:rsid w:val="00CE462E"/>
    <w:rsid w:val="00CE5ABC"/>
    <w:rsid w:val="00CF268E"/>
    <w:rsid w:val="00CF34F0"/>
    <w:rsid w:val="00CF40C5"/>
    <w:rsid w:val="00CF5ADA"/>
    <w:rsid w:val="00CF63A3"/>
    <w:rsid w:val="00D01594"/>
    <w:rsid w:val="00D12F38"/>
    <w:rsid w:val="00D20AAC"/>
    <w:rsid w:val="00D230B6"/>
    <w:rsid w:val="00D350FB"/>
    <w:rsid w:val="00D3737C"/>
    <w:rsid w:val="00D408DB"/>
    <w:rsid w:val="00D41217"/>
    <w:rsid w:val="00D4473F"/>
    <w:rsid w:val="00D44A28"/>
    <w:rsid w:val="00D44ED6"/>
    <w:rsid w:val="00D46C4E"/>
    <w:rsid w:val="00D47907"/>
    <w:rsid w:val="00D5445B"/>
    <w:rsid w:val="00D5700C"/>
    <w:rsid w:val="00D60B7C"/>
    <w:rsid w:val="00D60FCE"/>
    <w:rsid w:val="00D617FB"/>
    <w:rsid w:val="00D61826"/>
    <w:rsid w:val="00D62C58"/>
    <w:rsid w:val="00D63CDE"/>
    <w:rsid w:val="00D660D6"/>
    <w:rsid w:val="00D70DE8"/>
    <w:rsid w:val="00D70E18"/>
    <w:rsid w:val="00D711B5"/>
    <w:rsid w:val="00D71998"/>
    <w:rsid w:val="00D76CE7"/>
    <w:rsid w:val="00D77516"/>
    <w:rsid w:val="00D803A8"/>
    <w:rsid w:val="00D81C24"/>
    <w:rsid w:val="00D85EEE"/>
    <w:rsid w:val="00D8745F"/>
    <w:rsid w:val="00D90EA8"/>
    <w:rsid w:val="00D94E14"/>
    <w:rsid w:val="00D9584D"/>
    <w:rsid w:val="00D973B9"/>
    <w:rsid w:val="00D97650"/>
    <w:rsid w:val="00DA040D"/>
    <w:rsid w:val="00DA1087"/>
    <w:rsid w:val="00DA3ABF"/>
    <w:rsid w:val="00DA6F09"/>
    <w:rsid w:val="00DB107B"/>
    <w:rsid w:val="00DB12D8"/>
    <w:rsid w:val="00DB131A"/>
    <w:rsid w:val="00DB1443"/>
    <w:rsid w:val="00DB210E"/>
    <w:rsid w:val="00DB4B8D"/>
    <w:rsid w:val="00DB6783"/>
    <w:rsid w:val="00DB73A6"/>
    <w:rsid w:val="00DC57C6"/>
    <w:rsid w:val="00DD0280"/>
    <w:rsid w:val="00DD0362"/>
    <w:rsid w:val="00DD1F53"/>
    <w:rsid w:val="00DD26F2"/>
    <w:rsid w:val="00DD2868"/>
    <w:rsid w:val="00DD3818"/>
    <w:rsid w:val="00DD7762"/>
    <w:rsid w:val="00DE2555"/>
    <w:rsid w:val="00DF3092"/>
    <w:rsid w:val="00DF7198"/>
    <w:rsid w:val="00DF7D74"/>
    <w:rsid w:val="00E022B7"/>
    <w:rsid w:val="00E0462D"/>
    <w:rsid w:val="00E05EDD"/>
    <w:rsid w:val="00E107F5"/>
    <w:rsid w:val="00E10D07"/>
    <w:rsid w:val="00E1112E"/>
    <w:rsid w:val="00E12AB8"/>
    <w:rsid w:val="00E15C7E"/>
    <w:rsid w:val="00E3362E"/>
    <w:rsid w:val="00E33EB2"/>
    <w:rsid w:val="00E36817"/>
    <w:rsid w:val="00E42F45"/>
    <w:rsid w:val="00E430E5"/>
    <w:rsid w:val="00E434F7"/>
    <w:rsid w:val="00E43843"/>
    <w:rsid w:val="00E439C7"/>
    <w:rsid w:val="00E45B6E"/>
    <w:rsid w:val="00E46FE8"/>
    <w:rsid w:val="00E501B9"/>
    <w:rsid w:val="00E51975"/>
    <w:rsid w:val="00E60047"/>
    <w:rsid w:val="00E60AD4"/>
    <w:rsid w:val="00E61394"/>
    <w:rsid w:val="00E63F3E"/>
    <w:rsid w:val="00E64387"/>
    <w:rsid w:val="00E6658D"/>
    <w:rsid w:val="00E670C9"/>
    <w:rsid w:val="00E71389"/>
    <w:rsid w:val="00E730C4"/>
    <w:rsid w:val="00E73529"/>
    <w:rsid w:val="00E737E1"/>
    <w:rsid w:val="00E73BAD"/>
    <w:rsid w:val="00E8028F"/>
    <w:rsid w:val="00E80EBB"/>
    <w:rsid w:val="00E815E8"/>
    <w:rsid w:val="00E822A4"/>
    <w:rsid w:val="00E93C24"/>
    <w:rsid w:val="00E94992"/>
    <w:rsid w:val="00E968F1"/>
    <w:rsid w:val="00EA10BD"/>
    <w:rsid w:val="00EA20CA"/>
    <w:rsid w:val="00EA48E0"/>
    <w:rsid w:val="00EA5B87"/>
    <w:rsid w:val="00EA6086"/>
    <w:rsid w:val="00EA6C2E"/>
    <w:rsid w:val="00EB0F1E"/>
    <w:rsid w:val="00EB3FBC"/>
    <w:rsid w:val="00EB440A"/>
    <w:rsid w:val="00EB5FCB"/>
    <w:rsid w:val="00EB71A3"/>
    <w:rsid w:val="00EC03E1"/>
    <w:rsid w:val="00EC3964"/>
    <w:rsid w:val="00EC4865"/>
    <w:rsid w:val="00EC7620"/>
    <w:rsid w:val="00EC77E0"/>
    <w:rsid w:val="00ED2016"/>
    <w:rsid w:val="00ED4A2C"/>
    <w:rsid w:val="00ED5C4A"/>
    <w:rsid w:val="00EE032C"/>
    <w:rsid w:val="00EE316C"/>
    <w:rsid w:val="00EE4F95"/>
    <w:rsid w:val="00EE6D3A"/>
    <w:rsid w:val="00EF054F"/>
    <w:rsid w:val="00EF29F8"/>
    <w:rsid w:val="00EF2F8C"/>
    <w:rsid w:val="00EF445D"/>
    <w:rsid w:val="00EF7537"/>
    <w:rsid w:val="00F05BA9"/>
    <w:rsid w:val="00F0748F"/>
    <w:rsid w:val="00F07CB3"/>
    <w:rsid w:val="00F103BA"/>
    <w:rsid w:val="00F120C9"/>
    <w:rsid w:val="00F1227C"/>
    <w:rsid w:val="00F1609B"/>
    <w:rsid w:val="00F20A5A"/>
    <w:rsid w:val="00F23461"/>
    <w:rsid w:val="00F23F1F"/>
    <w:rsid w:val="00F32D4E"/>
    <w:rsid w:val="00F35370"/>
    <w:rsid w:val="00F37367"/>
    <w:rsid w:val="00F41055"/>
    <w:rsid w:val="00F419A3"/>
    <w:rsid w:val="00F44C9E"/>
    <w:rsid w:val="00F46A48"/>
    <w:rsid w:val="00F4722B"/>
    <w:rsid w:val="00F4799F"/>
    <w:rsid w:val="00F47E80"/>
    <w:rsid w:val="00F539B0"/>
    <w:rsid w:val="00F5523B"/>
    <w:rsid w:val="00F55B43"/>
    <w:rsid w:val="00F55B85"/>
    <w:rsid w:val="00F656C8"/>
    <w:rsid w:val="00F65EDA"/>
    <w:rsid w:val="00F66899"/>
    <w:rsid w:val="00F67A37"/>
    <w:rsid w:val="00F67AB3"/>
    <w:rsid w:val="00F71D75"/>
    <w:rsid w:val="00F72D6B"/>
    <w:rsid w:val="00F73946"/>
    <w:rsid w:val="00F754E0"/>
    <w:rsid w:val="00F90AEE"/>
    <w:rsid w:val="00F90E8D"/>
    <w:rsid w:val="00F91BAA"/>
    <w:rsid w:val="00F91CAE"/>
    <w:rsid w:val="00F93AC8"/>
    <w:rsid w:val="00F94461"/>
    <w:rsid w:val="00F94B0C"/>
    <w:rsid w:val="00FA0A10"/>
    <w:rsid w:val="00FA38E3"/>
    <w:rsid w:val="00FA4023"/>
    <w:rsid w:val="00FA539B"/>
    <w:rsid w:val="00FB5F5E"/>
    <w:rsid w:val="00FB603B"/>
    <w:rsid w:val="00FB7AF8"/>
    <w:rsid w:val="00FC5AE9"/>
    <w:rsid w:val="00FD269E"/>
    <w:rsid w:val="00FD2BCE"/>
    <w:rsid w:val="00FD650C"/>
    <w:rsid w:val="00FE6F4C"/>
    <w:rsid w:val="00FE79BD"/>
    <w:rsid w:val="00FF01E4"/>
    <w:rsid w:val="00FF0280"/>
    <w:rsid w:val="00FF03B8"/>
    <w:rsid w:val="00FF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78DE8"/>
  <w15:docId w15:val="{9F2527EC-7B4D-47A8-B9FE-5D280BC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76"/>
    <w:rPr>
      <w:sz w:val="24"/>
      <w:szCs w:val="24"/>
      <w:lang w:val="en-US" w:eastAsia="en-US"/>
    </w:rPr>
  </w:style>
  <w:style w:type="paragraph" w:styleId="Heading1">
    <w:name w:val="heading 1"/>
    <w:basedOn w:val="Normal"/>
    <w:next w:val="Normal"/>
    <w:qFormat/>
    <w:rsid w:val="00AB7576"/>
    <w:pPr>
      <w:keepNext/>
      <w:outlineLvl w:val="0"/>
    </w:pPr>
    <w:rPr>
      <w:rFonts w:ascii="Trebuchet MS" w:eastAsia="Arial Unicode MS" w:hAnsi="Trebuchet MS" w:cs="Arial Unicode MS"/>
      <w:b/>
    </w:rPr>
  </w:style>
  <w:style w:type="paragraph" w:styleId="Heading2">
    <w:name w:val="heading 2"/>
    <w:basedOn w:val="Normal"/>
    <w:next w:val="Normal"/>
    <w:link w:val="Heading2Char"/>
    <w:qFormat/>
    <w:rsid w:val="00AB7576"/>
    <w:pPr>
      <w:keepNext/>
      <w:outlineLvl w:val="1"/>
    </w:pPr>
    <w:rPr>
      <w:rFonts w:ascii="Trebuchet MS" w:eastAsia="Arial Unicode MS" w:hAnsi="Trebuchet MS" w:cs="Arial Unicode MS"/>
      <w:b/>
      <w:bCs/>
      <w:sz w:val="20"/>
    </w:rPr>
  </w:style>
  <w:style w:type="paragraph" w:styleId="Heading6">
    <w:name w:val="heading 6"/>
    <w:basedOn w:val="Normal"/>
    <w:next w:val="Normal"/>
    <w:qFormat/>
    <w:rsid w:val="003B305C"/>
    <w:pPr>
      <w:spacing w:before="240" w:after="60"/>
      <w:outlineLvl w:val="5"/>
    </w:pPr>
    <w:rPr>
      <w:b/>
      <w:bCs/>
      <w:sz w:val="22"/>
      <w:szCs w:val="22"/>
    </w:rPr>
  </w:style>
  <w:style w:type="paragraph" w:styleId="Heading8">
    <w:name w:val="heading 8"/>
    <w:basedOn w:val="Normal"/>
    <w:next w:val="Normal"/>
    <w:qFormat/>
    <w:rsid w:val="00AB7576"/>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B7576"/>
    <w:rPr>
      <w:rFonts w:ascii="Trebuchet MS" w:hAnsi="Trebuchet MS"/>
      <w:sz w:val="20"/>
    </w:rPr>
  </w:style>
  <w:style w:type="paragraph" w:styleId="BodyText">
    <w:name w:val="Body Text"/>
    <w:basedOn w:val="Normal"/>
    <w:semiHidden/>
    <w:rsid w:val="00AB7576"/>
    <w:rPr>
      <w:rFonts w:ascii="Trebuchet MS" w:hAnsi="Trebuchet MS" w:cs="Arial"/>
      <w:i/>
      <w:iCs/>
      <w:sz w:val="20"/>
    </w:rPr>
  </w:style>
  <w:style w:type="character" w:styleId="Emphasis">
    <w:name w:val="Emphasis"/>
    <w:basedOn w:val="DefaultParagraphFont"/>
    <w:uiPriority w:val="20"/>
    <w:qFormat/>
    <w:rsid w:val="00AB7576"/>
    <w:rPr>
      <w:i/>
      <w:iCs/>
    </w:rPr>
  </w:style>
  <w:style w:type="character" w:styleId="Strong">
    <w:name w:val="Strong"/>
    <w:basedOn w:val="DefaultParagraphFont"/>
    <w:qFormat/>
    <w:rsid w:val="00AB7576"/>
    <w:rPr>
      <w:b/>
      <w:bCs/>
    </w:rPr>
  </w:style>
  <w:style w:type="paragraph" w:styleId="BodyText3">
    <w:name w:val="Body Text 3"/>
    <w:basedOn w:val="Normal"/>
    <w:semiHidden/>
    <w:rsid w:val="00AB7576"/>
    <w:rPr>
      <w:rFonts w:ascii="Trebuchet MS" w:hAnsi="Trebuchet MS"/>
      <w:sz w:val="18"/>
    </w:rPr>
  </w:style>
  <w:style w:type="paragraph" w:styleId="Title">
    <w:name w:val="Title"/>
    <w:basedOn w:val="Normal"/>
    <w:qFormat/>
    <w:rsid w:val="00AB7576"/>
    <w:pPr>
      <w:autoSpaceDE w:val="0"/>
      <w:autoSpaceDN w:val="0"/>
      <w:adjustRightInd w:val="0"/>
      <w:jc w:val="center"/>
    </w:pPr>
    <w:rPr>
      <w:rFonts w:ascii="Trebuchet MS" w:hAnsi="Trebuchet MS" w:cs="Arial"/>
      <w:b/>
      <w:bCs/>
      <w:sz w:val="20"/>
      <w:szCs w:val="20"/>
    </w:rPr>
  </w:style>
  <w:style w:type="character" w:customStyle="1" w:styleId="apple-style-span">
    <w:name w:val="apple-style-span"/>
    <w:basedOn w:val="DefaultParagraphFont"/>
    <w:rsid w:val="00AB7576"/>
  </w:style>
  <w:style w:type="paragraph" w:styleId="BodyTextIndent">
    <w:name w:val="Body Text Indent"/>
    <w:basedOn w:val="Normal"/>
    <w:link w:val="BodyTextIndentChar"/>
    <w:semiHidden/>
    <w:rsid w:val="00AB7576"/>
    <w:pPr>
      <w:ind w:left="720"/>
    </w:pPr>
    <w:rPr>
      <w:rFonts w:ascii="Trebuchet MS" w:hAnsi="Trebuchet MS"/>
      <w:i/>
      <w:iCs/>
      <w:szCs w:val="20"/>
    </w:rPr>
  </w:style>
  <w:style w:type="paragraph" w:styleId="ListParagraph">
    <w:name w:val="List Paragraph"/>
    <w:basedOn w:val="Normal"/>
    <w:uiPriority w:val="34"/>
    <w:qFormat/>
    <w:rsid w:val="00AB7576"/>
    <w:pPr>
      <w:ind w:left="720"/>
    </w:pPr>
  </w:style>
  <w:style w:type="paragraph" w:customStyle="1" w:styleId="Default">
    <w:name w:val="Default"/>
    <w:rsid w:val="005A0AE6"/>
    <w:pPr>
      <w:autoSpaceDE w:val="0"/>
      <w:autoSpaceDN w:val="0"/>
      <w:adjustRightInd w:val="0"/>
    </w:pPr>
    <w:rPr>
      <w:rFonts w:ascii="Trebuchet MS" w:hAnsi="Trebuchet MS" w:cs="Trebuchet MS"/>
      <w:color w:val="000000"/>
      <w:sz w:val="24"/>
      <w:szCs w:val="24"/>
      <w:lang w:val="en-US" w:eastAsia="en-US"/>
    </w:rPr>
  </w:style>
  <w:style w:type="paragraph" w:styleId="FootnoteText">
    <w:name w:val="footnote text"/>
    <w:basedOn w:val="Normal"/>
    <w:link w:val="FootnoteTextChar"/>
    <w:uiPriority w:val="99"/>
    <w:unhideWhenUsed/>
    <w:rsid w:val="00374CB7"/>
    <w:rPr>
      <w:sz w:val="20"/>
      <w:szCs w:val="20"/>
    </w:rPr>
  </w:style>
  <w:style w:type="character" w:customStyle="1" w:styleId="FootnoteTextChar">
    <w:name w:val="Footnote Text Char"/>
    <w:basedOn w:val="DefaultParagraphFont"/>
    <w:link w:val="FootnoteText"/>
    <w:uiPriority w:val="99"/>
    <w:rsid w:val="00374CB7"/>
  </w:style>
  <w:style w:type="character" w:styleId="FootnoteReference">
    <w:name w:val="footnote reference"/>
    <w:basedOn w:val="DefaultParagraphFont"/>
    <w:uiPriority w:val="99"/>
    <w:semiHidden/>
    <w:unhideWhenUsed/>
    <w:rsid w:val="00374CB7"/>
    <w:rPr>
      <w:vertAlign w:val="superscript"/>
    </w:rPr>
  </w:style>
  <w:style w:type="table" w:styleId="TableGrid">
    <w:name w:val="Table Grid"/>
    <w:basedOn w:val="TableNormal"/>
    <w:uiPriority w:val="59"/>
    <w:rsid w:val="009F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C10AD"/>
    <w:pPr>
      <w:tabs>
        <w:tab w:val="center" w:pos="4680"/>
        <w:tab w:val="right" w:pos="9360"/>
      </w:tabs>
    </w:pPr>
  </w:style>
  <w:style w:type="character" w:customStyle="1" w:styleId="HeaderChar">
    <w:name w:val="Header Char"/>
    <w:basedOn w:val="DefaultParagraphFont"/>
    <w:link w:val="Header"/>
    <w:uiPriority w:val="99"/>
    <w:rsid w:val="007C10AD"/>
    <w:rPr>
      <w:sz w:val="24"/>
      <w:szCs w:val="24"/>
    </w:rPr>
  </w:style>
  <w:style w:type="paragraph" w:styleId="Footer">
    <w:name w:val="footer"/>
    <w:basedOn w:val="Normal"/>
    <w:link w:val="FooterChar"/>
    <w:uiPriority w:val="99"/>
    <w:unhideWhenUsed/>
    <w:rsid w:val="007C10AD"/>
    <w:pPr>
      <w:tabs>
        <w:tab w:val="center" w:pos="4680"/>
        <w:tab w:val="right" w:pos="9360"/>
      </w:tabs>
    </w:pPr>
  </w:style>
  <w:style w:type="character" w:customStyle="1" w:styleId="FooterChar">
    <w:name w:val="Footer Char"/>
    <w:basedOn w:val="DefaultParagraphFont"/>
    <w:link w:val="Footer"/>
    <w:uiPriority w:val="99"/>
    <w:rsid w:val="007C10AD"/>
    <w:rPr>
      <w:sz w:val="24"/>
      <w:szCs w:val="24"/>
    </w:rPr>
  </w:style>
  <w:style w:type="paragraph" w:styleId="BalloonText">
    <w:name w:val="Balloon Text"/>
    <w:basedOn w:val="Normal"/>
    <w:link w:val="BalloonTextChar"/>
    <w:uiPriority w:val="99"/>
    <w:semiHidden/>
    <w:unhideWhenUsed/>
    <w:rsid w:val="00ED5C4A"/>
    <w:rPr>
      <w:rFonts w:ascii="Tahoma" w:hAnsi="Tahoma" w:cs="Tahoma"/>
      <w:sz w:val="16"/>
      <w:szCs w:val="16"/>
    </w:rPr>
  </w:style>
  <w:style w:type="character" w:customStyle="1" w:styleId="BalloonTextChar">
    <w:name w:val="Balloon Text Char"/>
    <w:basedOn w:val="DefaultParagraphFont"/>
    <w:link w:val="BalloonText"/>
    <w:uiPriority w:val="99"/>
    <w:semiHidden/>
    <w:rsid w:val="00ED5C4A"/>
    <w:rPr>
      <w:rFonts w:ascii="Tahoma" w:hAnsi="Tahoma" w:cs="Tahoma"/>
      <w:sz w:val="16"/>
      <w:szCs w:val="16"/>
    </w:rPr>
  </w:style>
  <w:style w:type="paragraph" w:customStyle="1" w:styleId="default0">
    <w:name w:val="default"/>
    <w:basedOn w:val="Normal"/>
    <w:rsid w:val="003B305C"/>
    <w:rPr>
      <w:rFonts w:ascii="Trebuchet MS" w:hAnsi="Trebuchet MS"/>
      <w:color w:val="000000"/>
    </w:rPr>
  </w:style>
  <w:style w:type="character" w:styleId="Hyperlink">
    <w:name w:val="Hyperlink"/>
    <w:basedOn w:val="DefaultParagraphFont"/>
    <w:rsid w:val="003B305C"/>
    <w:rPr>
      <w:color w:val="0000FF"/>
      <w:u w:val="single"/>
    </w:rPr>
  </w:style>
  <w:style w:type="character" w:styleId="FollowedHyperlink">
    <w:name w:val="FollowedHyperlink"/>
    <w:basedOn w:val="DefaultParagraphFont"/>
    <w:rsid w:val="00BD1F09"/>
    <w:rPr>
      <w:color w:val="800080"/>
      <w:u w:val="single"/>
    </w:rPr>
  </w:style>
  <w:style w:type="paragraph" w:styleId="NormalWeb">
    <w:name w:val="Normal (Web)"/>
    <w:basedOn w:val="Normal"/>
    <w:uiPriority w:val="99"/>
    <w:semiHidden/>
    <w:unhideWhenUsed/>
    <w:rsid w:val="00D350FB"/>
    <w:pPr>
      <w:spacing w:before="100" w:beforeAutospacing="1" w:after="100" w:afterAutospacing="1"/>
    </w:pPr>
  </w:style>
  <w:style w:type="paragraph" w:customStyle="1" w:styleId="DefinitionList">
    <w:name w:val="Definition List"/>
    <w:basedOn w:val="Normal"/>
    <w:next w:val="Normal"/>
    <w:rsid w:val="005056BB"/>
    <w:pPr>
      <w:ind w:left="360"/>
    </w:pPr>
    <w:rPr>
      <w:snapToGrid w:val="0"/>
      <w:szCs w:val="20"/>
      <w:lang w:val="it-IT" w:eastAsia="it-IT"/>
    </w:rPr>
  </w:style>
  <w:style w:type="character" w:customStyle="1" w:styleId="BodyTextIndentChar">
    <w:name w:val="Body Text Indent Char"/>
    <w:basedOn w:val="DefaultParagraphFont"/>
    <w:link w:val="BodyTextIndent"/>
    <w:semiHidden/>
    <w:rsid w:val="005056BB"/>
    <w:rPr>
      <w:rFonts w:ascii="Trebuchet MS" w:hAnsi="Trebuchet MS"/>
      <w:i/>
      <w:iCs/>
      <w:sz w:val="24"/>
      <w:lang w:val="en-US" w:eastAsia="en-US"/>
    </w:rPr>
  </w:style>
  <w:style w:type="paragraph" w:customStyle="1" w:styleId="Normal1">
    <w:name w:val="Normal1"/>
    <w:basedOn w:val="Normal"/>
    <w:uiPriority w:val="99"/>
    <w:rsid w:val="00B224E9"/>
    <w:pPr>
      <w:widowControl w:val="0"/>
      <w:suppressAutoHyphens/>
      <w:overflowPunct w:val="0"/>
      <w:autoSpaceDE w:val="0"/>
    </w:pPr>
    <w:rPr>
      <w:kern w:val="1"/>
      <w:sz w:val="20"/>
      <w:szCs w:val="20"/>
      <w:lang w:val="it-IT"/>
    </w:rPr>
  </w:style>
  <w:style w:type="paragraph" w:customStyle="1" w:styleId="Film">
    <w:name w:val="Film"/>
    <w:basedOn w:val="Normal"/>
    <w:autoRedefine/>
    <w:rsid w:val="00AB7DAD"/>
    <w:pPr>
      <w:tabs>
        <w:tab w:val="left" w:pos="3240"/>
      </w:tabs>
      <w:jc w:val="both"/>
    </w:pPr>
    <w:rPr>
      <w:iCs/>
      <w:sz w:val="28"/>
    </w:rPr>
  </w:style>
  <w:style w:type="paragraph" w:customStyle="1" w:styleId="TableContents">
    <w:name w:val="Table Contents"/>
    <w:basedOn w:val="Normal"/>
    <w:uiPriority w:val="99"/>
    <w:rsid w:val="00616164"/>
    <w:pPr>
      <w:widowControl w:val="0"/>
      <w:suppressLineNumbers/>
      <w:suppressAutoHyphens/>
    </w:pPr>
    <w:rPr>
      <w:lang w:val="it-IT" w:eastAsia="ar-SA"/>
    </w:rPr>
  </w:style>
  <w:style w:type="character" w:customStyle="1" w:styleId="Heading2Char">
    <w:name w:val="Heading 2 Char"/>
    <w:basedOn w:val="DefaultParagraphFont"/>
    <w:link w:val="Heading2"/>
    <w:rsid w:val="00952DC5"/>
    <w:rPr>
      <w:rFonts w:ascii="Trebuchet MS" w:eastAsia="Arial Unicode MS" w:hAnsi="Trebuchet MS" w:cs="Arial Unicode MS"/>
      <w:b/>
      <w:bCs/>
      <w:szCs w:val="24"/>
      <w:lang w:val="en-US" w:eastAsia="en-US"/>
    </w:rPr>
  </w:style>
  <w:style w:type="character" w:customStyle="1" w:styleId="BodyText2Char">
    <w:name w:val="Body Text 2 Char"/>
    <w:basedOn w:val="DefaultParagraphFont"/>
    <w:link w:val="BodyText2"/>
    <w:semiHidden/>
    <w:rsid w:val="00952DC5"/>
    <w:rPr>
      <w:rFonts w:ascii="Trebuchet MS" w:hAnsi="Trebuchet MS"/>
      <w:szCs w:val="24"/>
      <w:lang w:val="en-US" w:eastAsia="en-US"/>
    </w:rPr>
  </w:style>
  <w:style w:type="paragraph" w:customStyle="1" w:styleId="ListParagraph1">
    <w:name w:val="List Paragraph1"/>
    <w:basedOn w:val="Normal"/>
    <w:uiPriority w:val="34"/>
    <w:qFormat/>
    <w:rsid w:val="002F386A"/>
    <w:pPr>
      <w:ind w:left="720"/>
    </w:pPr>
  </w:style>
  <w:style w:type="character" w:styleId="CommentReference">
    <w:name w:val="annotation reference"/>
    <w:basedOn w:val="DefaultParagraphFont"/>
    <w:uiPriority w:val="99"/>
    <w:semiHidden/>
    <w:unhideWhenUsed/>
    <w:rsid w:val="00B14624"/>
    <w:rPr>
      <w:sz w:val="16"/>
      <w:szCs w:val="16"/>
    </w:rPr>
  </w:style>
  <w:style w:type="paragraph" w:styleId="CommentText">
    <w:name w:val="annotation text"/>
    <w:basedOn w:val="Normal"/>
    <w:link w:val="CommentTextChar"/>
    <w:uiPriority w:val="99"/>
    <w:semiHidden/>
    <w:unhideWhenUsed/>
    <w:rsid w:val="00B14624"/>
    <w:rPr>
      <w:sz w:val="20"/>
      <w:szCs w:val="20"/>
    </w:rPr>
  </w:style>
  <w:style w:type="character" w:customStyle="1" w:styleId="CommentTextChar">
    <w:name w:val="Comment Text Char"/>
    <w:basedOn w:val="DefaultParagraphFont"/>
    <w:link w:val="CommentText"/>
    <w:uiPriority w:val="99"/>
    <w:semiHidden/>
    <w:rsid w:val="00B14624"/>
    <w:rPr>
      <w:lang w:val="en-US" w:eastAsia="en-US"/>
    </w:rPr>
  </w:style>
  <w:style w:type="paragraph" w:styleId="CommentSubject">
    <w:name w:val="annotation subject"/>
    <w:basedOn w:val="CommentText"/>
    <w:next w:val="CommentText"/>
    <w:link w:val="CommentSubjectChar"/>
    <w:uiPriority w:val="99"/>
    <w:semiHidden/>
    <w:unhideWhenUsed/>
    <w:rsid w:val="00B14624"/>
    <w:rPr>
      <w:b/>
      <w:bCs/>
    </w:rPr>
  </w:style>
  <w:style w:type="character" w:customStyle="1" w:styleId="CommentSubjectChar">
    <w:name w:val="Comment Subject Char"/>
    <w:basedOn w:val="CommentTextChar"/>
    <w:link w:val="CommentSubject"/>
    <w:uiPriority w:val="99"/>
    <w:semiHidden/>
    <w:rsid w:val="00B14624"/>
    <w:rPr>
      <w:b/>
      <w:bCs/>
      <w:lang w:val="en-US" w:eastAsia="en-US"/>
    </w:rPr>
  </w:style>
  <w:style w:type="character" w:customStyle="1" w:styleId="apple-converted-space">
    <w:name w:val="apple-converted-space"/>
    <w:basedOn w:val="DefaultParagraphFont"/>
    <w:rsid w:val="007B785E"/>
  </w:style>
  <w:style w:type="table" w:styleId="PlainTable4">
    <w:name w:val="Plain Table 4"/>
    <w:basedOn w:val="TableNormal"/>
    <w:uiPriority w:val="44"/>
    <w:rsid w:val="00AD46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1906">
      <w:bodyDiv w:val="1"/>
      <w:marLeft w:val="0"/>
      <w:marRight w:val="0"/>
      <w:marTop w:val="0"/>
      <w:marBottom w:val="0"/>
      <w:divBdr>
        <w:top w:val="none" w:sz="0" w:space="0" w:color="auto"/>
        <w:left w:val="none" w:sz="0" w:space="0" w:color="auto"/>
        <w:bottom w:val="none" w:sz="0" w:space="0" w:color="auto"/>
        <w:right w:val="none" w:sz="0" w:space="0" w:color="auto"/>
      </w:divBdr>
    </w:div>
    <w:div w:id="585455060">
      <w:bodyDiv w:val="1"/>
      <w:marLeft w:val="0"/>
      <w:marRight w:val="0"/>
      <w:marTop w:val="0"/>
      <w:marBottom w:val="0"/>
      <w:divBdr>
        <w:top w:val="none" w:sz="0" w:space="0" w:color="auto"/>
        <w:left w:val="none" w:sz="0" w:space="0" w:color="auto"/>
        <w:bottom w:val="none" w:sz="0" w:space="0" w:color="auto"/>
        <w:right w:val="none" w:sz="0" w:space="0" w:color="auto"/>
      </w:divBdr>
    </w:div>
    <w:div w:id="674459787">
      <w:bodyDiv w:val="1"/>
      <w:marLeft w:val="0"/>
      <w:marRight w:val="0"/>
      <w:marTop w:val="0"/>
      <w:marBottom w:val="0"/>
      <w:divBdr>
        <w:top w:val="none" w:sz="0" w:space="0" w:color="auto"/>
        <w:left w:val="none" w:sz="0" w:space="0" w:color="auto"/>
        <w:bottom w:val="none" w:sz="0" w:space="0" w:color="auto"/>
        <w:right w:val="none" w:sz="0" w:space="0" w:color="auto"/>
      </w:divBdr>
    </w:div>
    <w:div w:id="790979729">
      <w:bodyDiv w:val="1"/>
      <w:marLeft w:val="0"/>
      <w:marRight w:val="0"/>
      <w:marTop w:val="0"/>
      <w:marBottom w:val="0"/>
      <w:divBdr>
        <w:top w:val="none" w:sz="0" w:space="0" w:color="auto"/>
        <w:left w:val="none" w:sz="0" w:space="0" w:color="auto"/>
        <w:bottom w:val="none" w:sz="0" w:space="0" w:color="auto"/>
        <w:right w:val="none" w:sz="0" w:space="0" w:color="auto"/>
      </w:divBdr>
    </w:div>
    <w:div w:id="909533784">
      <w:bodyDiv w:val="1"/>
      <w:marLeft w:val="0"/>
      <w:marRight w:val="0"/>
      <w:marTop w:val="0"/>
      <w:marBottom w:val="0"/>
      <w:divBdr>
        <w:top w:val="none" w:sz="0" w:space="0" w:color="auto"/>
        <w:left w:val="none" w:sz="0" w:space="0" w:color="auto"/>
        <w:bottom w:val="none" w:sz="0" w:space="0" w:color="auto"/>
        <w:right w:val="none" w:sz="0" w:space="0" w:color="auto"/>
      </w:divBdr>
    </w:div>
    <w:div w:id="1095709485">
      <w:bodyDiv w:val="1"/>
      <w:marLeft w:val="0"/>
      <w:marRight w:val="0"/>
      <w:marTop w:val="0"/>
      <w:marBottom w:val="0"/>
      <w:divBdr>
        <w:top w:val="none" w:sz="0" w:space="0" w:color="auto"/>
        <w:left w:val="none" w:sz="0" w:space="0" w:color="auto"/>
        <w:bottom w:val="none" w:sz="0" w:space="0" w:color="auto"/>
        <w:right w:val="none" w:sz="0" w:space="0" w:color="auto"/>
      </w:divBdr>
    </w:div>
    <w:div w:id="1180777807">
      <w:bodyDiv w:val="1"/>
      <w:marLeft w:val="0"/>
      <w:marRight w:val="0"/>
      <w:marTop w:val="0"/>
      <w:marBottom w:val="0"/>
      <w:divBdr>
        <w:top w:val="none" w:sz="0" w:space="0" w:color="auto"/>
        <w:left w:val="none" w:sz="0" w:space="0" w:color="auto"/>
        <w:bottom w:val="none" w:sz="0" w:space="0" w:color="auto"/>
        <w:right w:val="none" w:sz="0" w:space="0" w:color="auto"/>
      </w:divBdr>
    </w:div>
    <w:div w:id="1445540022">
      <w:bodyDiv w:val="1"/>
      <w:marLeft w:val="0"/>
      <w:marRight w:val="0"/>
      <w:marTop w:val="0"/>
      <w:marBottom w:val="0"/>
      <w:divBdr>
        <w:top w:val="none" w:sz="0" w:space="0" w:color="auto"/>
        <w:left w:val="none" w:sz="0" w:space="0" w:color="auto"/>
        <w:bottom w:val="none" w:sz="0" w:space="0" w:color="auto"/>
        <w:right w:val="none" w:sz="0" w:space="0" w:color="auto"/>
      </w:divBdr>
    </w:div>
    <w:div w:id="1552378438">
      <w:bodyDiv w:val="1"/>
      <w:marLeft w:val="0"/>
      <w:marRight w:val="0"/>
      <w:marTop w:val="0"/>
      <w:marBottom w:val="0"/>
      <w:divBdr>
        <w:top w:val="none" w:sz="0" w:space="0" w:color="auto"/>
        <w:left w:val="none" w:sz="0" w:space="0" w:color="auto"/>
        <w:bottom w:val="none" w:sz="0" w:space="0" w:color="auto"/>
        <w:right w:val="none" w:sz="0" w:space="0" w:color="auto"/>
      </w:divBdr>
      <w:divsChild>
        <w:div w:id="302127655">
          <w:marLeft w:val="1440"/>
          <w:marRight w:val="0"/>
          <w:marTop w:val="0"/>
          <w:marBottom w:val="0"/>
          <w:divBdr>
            <w:top w:val="none" w:sz="0" w:space="0" w:color="auto"/>
            <w:left w:val="none" w:sz="0" w:space="0" w:color="auto"/>
            <w:bottom w:val="none" w:sz="0" w:space="0" w:color="auto"/>
            <w:right w:val="none" w:sz="0" w:space="0" w:color="auto"/>
          </w:divBdr>
        </w:div>
        <w:div w:id="450131419">
          <w:marLeft w:val="1440"/>
          <w:marRight w:val="0"/>
          <w:marTop w:val="0"/>
          <w:marBottom w:val="0"/>
          <w:divBdr>
            <w:top w:val="none" w:sz="0" w:space="0" w:color="auto"/>
            <w:left w:val="none" w:sz="0" w:space="0" w:color="auto"/>
            <w:bottom w:val="none" w:sz="0" w:space="0" w:color="auto"/>
            <w:right w:val="none" w:sz="0" w:space="0" w:color="auto"/>
          </w:divBdr>
        </w:div>
        <w:div w:id="460998014">
          <w:marLeft w:val="1440"/>
          <w:marRight w:val="0"/>
          <w:marTop w:val="0"/>
          <w:marBottom w:val="0"/>
          <w:divBdr>
            <w:top w:val="none" w:sz="0" w:space="0" w:color="auto"/>
            <w:left w:val="none" w:sz="0" w:space="0" w:color="auto"/>
            <w:bottom w:val="none" w:sz="0" w:space="0" w:color="auto"/>
            <w:right w:val="none" w:sz="0" w:space="0" w:color="auto"/>
          </w:divBdr>
        </w:div>
        <w:div w:id="1540703806">
          <w:marLeft w:val="1440"/>
          <w:marRight w:val="0"/>
          <w:marTop w:val="0"/>
          <w:marBottom w:val="0"/>
          <w:divBdr>
            <w:top w:val="none" w:sz="0" w:space="0" w:color="auto"/>
            <w:left w:val="none" w:sz="0" w:space="0" w:color="auto"/>
            <w:bottom w:val="none" w:sz="0" w:space="0" w:color="auto"/>
            <w:right w:val="none" w:sz="0" w:space="0" w:color="auto"/>
          </w:divBdr>
        </w:div>
        <w:div w:id="1998875312">
          <w:marLeft w:val="1440"/>
          <w:marRight w:val="0"/>
          <w:marTop w:val="0"/>
          <w:marBottom w:val="0"/>
          <w:divBdr>
            <w:top w:val="none" w:sz="0" w:space="0" w:color="auto"/>
            <w:left w:val="none" w:sz="0" w:space="0" w:color="auto"/>
            <w:bottom w:val="none" w:sz="0" w:space="0" w:color="auto"/>
            <w:right w:val="none" w:sz="0" w:space="0" w:color="auto"/>
          </w:divBdr>
        </w:div>
      </w:divsChild>
    </w:div>
    <w:div w:id="1783571180">
      <w:bodyDiv w:val="1"/>
      <w:marLeft w:val="0"/>
      <w:marRight w:val="0"/>
      <w:marTop w:val="0"/>
      <w:marBottom w:val="0"/>
      <w:divBdr>
        <w:top w:val="none" w:sz="0" w:space="0" w:color="auto"/>
        <w:left w:val="none" w:sz="0" w:space="0" w:color="auto"/>
        <w:bottom w:val="none" w:sz="0" w:space="0" w:color="auto"/>
        <w:right w:val="none" w:sz="0" w:space="0" w:color="auto"/>
      </w:divBdr>
    </w:div>
    <w:div w:id="2059939125">
      <w:bodyDiv w:val="1"/>
      <w:marLeft w:val="0"/>
      <w:marRight w:val="0"/>
      <w:marTop w:val="0"/>
      <w:marBottom w:val="0"/>
      <w:divBdr>
        <w:top w:val="none" w:sz="0" w:space="0" w:color="auto"/>
        <w:left w:val="none" w:sz="0" w:space="0" w:color="auto"/>
        <w:bottom w:val="none" w:sz="0" w:space="0" w:color="auto"/>
        <w:right w:val="none" w:sz="0" w:space="0" w:color="auto"/>
      </w:divBdr>
    </w:div>
    <w:div w:id="2084182043">
      <w:bodyDiv w:val="1"/>
      <w:marLeft w:val="0"/>
      <w:marRight w:val="0"/>
      <w:marTop w:val="0"/>
      <w:marBottom w:val="0"/>
      <w:divBdr>
        <w:top w:val="none" w:sz="0" w:space="0" w:color="auto"/>
        <w:left w:val="none" w:sz="0" w:space="0" w:color="auto"/>
        <w:bottom w:val="none" w:sz="0" w:space="0" w:color="auto"/>
        <w:right w:val="none" w:sz="0" w:space="0" w:color="auto"/>
      </w:divBdr>
    </w:div>
    <w:div w:id="2091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CF75AC0C20B4C92570BA7E2B57F86" ma:contentTypeVersion="13" ma:contentTypeDescription="Create a new document." ma:contentTypeScope="" ma:versionID="1b364702fe79a9661f3c9318748d94d6">
  <xsd:schema xmlns:xsd="http://www.w3.org/2001/XMLSchema" xmlns:xs="http://www.w3.org/2001/XMLSchema" xmlns:p="http://schemas.microsoft.com/office/2006/metadata/properties" xmlns:ns3="e125f152-9589-466b-96bb-6ced83439156" xmlns:ns4="34fdb7c4-9bde-459f-9a97-de097f6d4d50" targetNamespace="http://schemas.microsoft.com/office/2006/metadata/properties" ma:root="true" ma:fieldsID="eecb57315baa8e571961228aec3a7fe4" ns3:_="" ns4:_="">
    <xsd:import namespace="e125f152-9589-466b-96bb-6ced83439156"/>
    <xsd:import namespace="34fdb7c4-9bde-459f-9a97-de097f6d4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f152-9589-466b-96bb-6ced83439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db7c4-9bde-459f-9a97-de097f6d4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82D6-8E2D-46E4-A302-5B4A4757707A}">
  <ds:schemaRefs>
    <ds:schemaRef ds:uri="http://schemas.microsoft.com/sharepoint/v3/contenttype/forms"/>
  </ds:schemaRefs>
</ds:datastoreItem>
</file>

<file path=customXml/itemProps2.xml><?xml version="1.0" encoding="utf-8"?>
<ds:datastoreItem xmlns:ds="http://schemas.openxmlformats.org/officeDocument/2006/customXml" ds:itemID="{506657D7-7375-468F-99F4-76934C89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f152-9589-466b-96bb-6ced83439156"/>
    <ds:schemaRef ds:uri="34fdb7c4-9bde-459f-9a97-de097f6d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10658-9A36-40C5-B93A-6DA5CCFA0395}">
  <ds:schemaRefs>
    <ds:schemaRef ds:uri="http://schemas.microsoft.com/office/2006/metadata/properties"/>
    <ds:schemaRef ds:uri="http://purl.org/dc/elements/1.1/"/>
    <ds:schemaRef ds:uri="http://purl.org/dc/dcmitype/"/>
    <ds:schemaRef ds:uri="e125f152-9589-466b-96bb-6ced83439156"/>
    <ds:schemaRef ds:uri="http://www.w3.org/XML/1998/namespace"/>
    <ds:schemaRef ds:uri="http://schemas.microsoft.com/office/2006/documentManagement/types"/>
    <ds:schemaRef ds:uri="http://schemas.openxmlformats.org/package/2006/metadata/core-properties"/>
    <ds:schemaRef ds:uri="34fdb7c4-9bde-459f-9a97-de097f6d4d50"/>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57D5932-9639-45E9-B3A8-621D099C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10356</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 CAPA course outline or syllabus should include the following items:</vt:lpstr>
      <vt:lpstr>All CAPA course outline or syllabus should include the following items:</vt:lpstr>
    </vt:vector>
  </TitlesOfParts>
  <Company>Grizli777</Company>
  <LinksUpToDate>false</LinksUpToDate>
  <CharactersWithSpaces>12148</CharactersWithSpaces>
  <SharedDoc>false</SharedDoc>
  <HLinks>
    <vt:vector size="42" baseType="variant">
      <vt:variant>
        <vt:i4>8126584</vt:i4>
      </vt:variant>
      <vt:variant>
        <vt:i4>18</vt:i4>
      </vt:variant>
      <vt:variant>
        <vt:i4>0</vt:i4>
      </vt:variant>
      <vt:variant>
        <vt:i4>5</vt:i4>
      </vt:variant>
      <vt:variant>
        <vt:lpwstr>http://www.vanityfair.com/contributors/federico-rampini</vt:lpwstr>
      </vt:variant>
      <vt:variant>
        <vt:lpwstr/>
      </vt:variant>
      <vt:variant>
        <vt:i4>8060982</vt:i4>
      </vt:variant>
      <vt:variant>
        <vt:i4>15</vt:i4>
      </vt:variant>
      <vt:variant>
        <vt:i4>0</vt:i4>
      </vt:variant>
      <vt:variant>
        <vt:i4>5</vt:i4>
      </vt:variant>
      <vt:variant>
        <vt:lpwstr>http://www.britishinstitute.it/en/library/harold-acton-library.asp</vt:lpwstr>
      </vt:variant>
      <vt:variant>
        <vt:lpwstr/>
      </vt:variant>
      <vt:variant>
        <vt:i4>8126584</vt:i4>
      </vt:variant>
      <vt:variant>
        <vt:i4>12</vt:i4>
      </vt:variant>
      <vt:variant>
        <vt:i4>0</vt:i4>
      </vt:variant>
      <vt:variant>
        <vt:i4>5</vt:i4>
      </vt:variant>
      <vt:variant>
        <vt:lpwstr>http://www.vanityfair.com/contributors/federico-rampini</vt:lpwstr>
      </vt:variant>
      <vt:variant>
        <vt:lpwstr/>
      </vt:variant>
      <vt:variant>
        <vt:i4>7667793</vt:i4>
      </vt:variant>
      <vt:variant>
        <vt:i4>9</vt:i4>
      </vt:variant>
      <vt:variant>
        <vt:i4>0</vt:i4>
      </vt:variant>
      <vt:variant>
        <vt:i4>5</vt:i4>
      </vt:variant>
      <vt:variant>
        <vt:lpwstr>http://www.plagiarism.org/learning_center/citation.html</vt:lpwstr>
      </vt:variant>
      <vt:variant>
        <vt:lpwstr/>
      </vt:variant>
      <vt:variant>
        <vt:i4>3342462</vt:i4>
      </vt:variant>
      <vt:variant>
        <vt:i4>6</vt:i4>
      </vt:variant>
      <vt:variant>
        <vt:i4>0</vt:i4>
      </vt:variant>
      <vt:variant>
        <vt:i4>5</vt:i4>
      </vt:variant>
      <vt:variant>
        <vt:lpwstr>http://library.acadiau.ca/tutorials/plagiarism/</vt:lpwstr>
      </vt:variant>
      <vt:variant>
        <vt:lpwstr/>
      </vt:variant>
      <vt:variant>
        <vt:i4>6094965</vt:i4>
      </vt:variant>
      <vt:variant>
        <vt:i4>3</vt:i4>
      </vt:variant>
      <vt:variant>
        <vt:i4>0</vt:i4>
      </vt:variant>
      <vt:variant>
        <vt:i4>5</vt:i4>
      </vt:variant>
      <vt:variant>
        <vt:lpwstr>mailto:greverdito@capa.org</vt:lpwstr>
      </vt:variant>
      <vt:variant>
        <vt:lpwstr/>
      </vt:variant>
      <vt:variant>
        <vt:i4>6094965</vt:i4>
      </vt:variant>
      <vt:variant>
        <vt:i4>0</vt:i4>
      </vt:variant>
      <vt:variant>
        <vt:i4>0</vt:i4>
      </vt:variant>
      <vt:variant>
        <vt:i4>5</vt:i4>
      </vt:variant>
      <vt:variant>
        <vt:lpwstr>mailto:greverdito@capa.org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CAPA course outline or syllabus should include the following items:</dc:title>
  <dc:creator>smckenzie</dc:creator>
  <cp:lastModifiedBy>Stalczynski, Oksana</cp:lastModifiedBy>
  <cp:revision>3</cp:revision>
  <cp:lastPrinted>2014-09-03T10:13:00Z</cp:lastPrinted>
  <dcterms:created xsi:type="dcterms:W3CDTF">2019-09-06T18:53:00Z</dcterms:created>
  <dcterms:modified xsi:type="dcterms:W3CDTF">2019-09-06T18:54:00Z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0x010100639CF75AC0C20B4C92570BA7E2B57F86</vt:lpwstr>
  </property>
</Properties>
</file>