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F7" w:rsidRPr="00B57C6F" w:rsidRDefault="00450FF7" w:rsidP="00450FF7">
      <w:pPr>
        <w:pBdr>
          <w:bottom w:val="double" w:sz="6" w:space="1" w:color="auto"/>
        </w:pBdr>
        <w:tabs>
          <w:tab w:val="left" w:pos="1800"/>
        </w:tabs>
        <w:rPr>
          <w:rFonts w:ascii="Tahoma" w:hAnsi="Tahoma" w:cs="Tahoma"/>
          <w:sz w:val="21"/>
          <w:szCs w:val="21"/>
        </w:rPr>
      </w:pPr>
      <w:bookmarkStart w:id="0" w:name="_GoBack"/>
      <w:bookmarkEnd w:id="0"/>
    </w:p>
    <w:p w:rsidR="00627D8B" w:rsidRDefault="00627D8B" w:rsidP="00627D8B">
      <w:pPr>
        <w:tabs>
          <w:tab w:val="left" w:pos="1800"/>
        </w:tabs>
        <w:rPr>
          <w:rFonts w:ascii="Tahoma" w:hAnsi="Tahoma" w:cs="Tahoma"/>
          <w:b/>
          <w:sz w:val="21"/>
          <w:szCs w:val="21"/>
        </w:rPr>
      </w:pPr>
    </w:p>
    <w:p w:rsidR="00D0383D" w:rsidRDefault="00C3280B" w:rsidP="00FE604E">
      <w:pPr>
        <w:tabs>
          <w:tab w:val="left" w:pos="1800"/>
        </w:tabs>
        <w:jc w:val="center"/>
        <w:rPr>
          <w:rFonts w:ascii="Tahoma" w:hAnsi="Tahoma" w:cs="Tahoma"/>
          <w:b/>
          <w:sz w:val="21"/>
          <w:szCs w:val="21"/>
        </w:rPr>
      </w:pPr>
      <w:r w:rsidRPr="00B57C6F">
        <w:rPr>
          <w:rFonts w:ascii="Tahoma" w:hAnsi="Tahoma" w:cs="Tahoma"/>
          <w:b/>
          <w:sz w:val="21"/>
          <w:szCs w:val="21"/>
        </w:rPr>
        <w:t>University of Pittsburgh</w:t>
      </w:r>
      <w:r w:rsidR="00FE604E">
        <w:rPr>
          <w:rFonts w:ascii="Tahoma" w:hAnsi="Tahoma" w:cs="Tahoma"/>
          <w:b/>
          <w:sz w:val="21"/>
          <w:szCs w:val="21"/>
        </w:rPr>
        <w:t xml:space="preserve">, </w:t>
      </w:r>
      <w:r w:rsidR="00D0383D">
        <w:rPr>
          <w:rFonts w:ascii="Tahoma" w:hAnsi="Tahoma" w:cs="Tahoma"/>
          <w:b/>
          <w:sz w:val="21"/>
          <w:szCs w:val="21"/>
        </w:rPr>
        <w:t>Swanson School of Engineering</w:t>
      </w:r>
    </w:p>
    <w:p w:rsidR="00D0383D" w:rsidRDefault="00C3280B" w:rsidP="002E1ECB">
      <w:pPr>
        <w:tabs>
          <w:tab w:val="left" w:pos="1800"/>
        </w:tabs>
        <w:jc w:val="center"/>
        <w:rPr>
          <w:rFonts w:ascii="Tahoma" w:hAnsi="Tahoma" w:cs="Tahoma"/>
          <w:b/>
          <w:sz w:val="21"/>
          <w:szCs w:val="21"/>
        </w:rPr>
      </w:pPr>
      <w:r w:rsidRPr="00B57C6F">
        <w:rPr>
          <w:rFonts w:ascii="Tahoma" w:hAnsi="Tahoma" w:cs="Tahoma"/>
          <w:b/>
          <w:sz w:val="21"/>
          <w:szCs w:val="21"/>
        </w:rPr>
        <w:t>Electrical &amp; Computer Engineering Department</w:t>
      </w:r>
    </w:p>
    <w:p w:rsidR="002E1ECB" w:rsidRDefault="0023229E" w:rsidP="00627D8B">
      <w:pPr>
        <w:tabs>
          <w:tab w:val="left" w:pos="1800"/>
        </w:tabs>
        <w:jc w:val="center"/>
        <w:rPr>
          <w:rFonts w:ascii="Tahoma" w:hAnsi="Tahoma" w:cs="Tahoma"/>
          <w:b/>
          <w:sz w:val="21"/>
          <w:szCs w:val="21"/>
        </w:rPr>
      </w:pPr>
      <w:r>
        <w:rPr>
          <w:rFonts w:ascii="Tahoma" w:hAnsi="Tahoma" w:cs="Tahoma"/>
          <w:b/>
          <w:sz w:val="21"/>
          <w:szCs w:val="21"/>
        </w:rPr>
        <w:t>Summer</w:t>
      </w:r>
      <w:r w:rsidR="00213ABB">
        <w:rPr>
          <w:rFonts w:ascii="Tahoma" w:hAnsi="Tahoma" w:cs="Tahoma"/>
          <w:b/>
          <w:sz w:val="21"/>
          <w:szCs w:val="21"/>
        </w:rPr>
        <w:t xml:space="preserve"> 201</w:t>
      </w:r>
      <w:r w:rsidR="008662C6">
        <w:rPr>
          <w:rFonts w:ascii="Tahoma" w:hAnsi="Tahoma" w:cs="Tahoma"/>
          <w:b/>
          <w:sz w:val="21"/>
          <w:szCs w:val="21"/>
        </w:rPr>
        <w:t>8</w:t>
      </w:r>
      <w:r w:rsidR="00C150D0">
        <w:rPr>
          <w:rFonts w:ascii="Tahoma" w:hAnsi="Tahoma" w:cs="Tahoma"/>
          <w:b/>
          <w:sz w:val="21"/>
          <w:szCs w:val="21"/>
        </w:rPr>
        <w:t xml:space="preserve"> Term</w:t>
      </w:r>
    </w:p>
    <w:p w:rsidR="00627D8B" w:rsidRPr="00B57C6F" w:rsidRDefault="00627D8B" w:rsidP="000910F3">
      <w:pPr>
        <w:pBdr>
          <w:bottom w:val="double" w:sz="6" w:space="1" w:color="auto"/>
        </w:pBdr>
        <w:tabs>
          <w:tab w:val="left" w:pos="1800"/>
        </w:tabs>
        <w:rPr>
          <w:rFonts w:ascii="Tahoma" w:hAnsi="Tahoma" w:cs="Tahoma"/>
          <w:sz w:val="21"/>
          <w:szCs w:val="21"/>
        </w:rPr>
      </w:pPr>
    </w:p>
    <w:p w:rsidR="000910F3" w:rsidRPr="00B57C6F" w:rsidRDefault="000910F3" w:rsidP="002E1ECB">
      <w:pPr>
        <w:tabs>
          <w:tab w:val="left" w:pos="1800"/>
        </w:tabs>
        <w:rPr>
          <w:rFonts w:ascii="Tahoma" w:hAnsi="Tahoma" w:cs="Tahoma"/>
          <w:b/>
          <w:sz w:val="21"/>
          <w:szCs w:val="21"/>
        </w:rPr>
      </w:pPr>
    </w:p>
    <w:p w:rsidR="009C2D53" w:rsidRDefault="009C2D53" w:rsidP="002E1ECB">
      <w:pPr>
        <w:tabs>
          <w:tab w:val="left" w:pos="1800"/>
        </w:tabs>
        <w:rPr>
          <w:rFonts w:ascii="Tahoma" w:hAnsi="Tahoma" w:cs="Tahoma"/>
          <w:b/>
          <w:sz w:val="21"/>
          <w:szCs w:val="21"/>
        </w:rPr>
      </w:pPr>
    </w:p>
    <w:p w:rsidR="00216BD8" w:rsidRDefault="00C3280B" w:rsidP="0023229E">
      <w:pPr>
        <w:tabs>
          <w:tab w:val="left" w:pos="1800"/>
        </w:tabs>
        <w:ind w:left="1800" w:hanging="1800"/>
        <w:rPr>
          <w:rFonts w:ascii="Tahoma" w:hAnsi="Tahoma" w:cs="Tahoma"/>
          <w:b/>
          <w:sz w:val="21"/>
          <w:szCs w:val="21"/>
        </w:rPr>
      </w:pPr>
      <w:r w:rsidRPr="00FE604E">
        <w:rPr>
          <w:rFonts w:ascii="Tahoma" w:hAnsi="Tahoma" w:cs="Tahoma"/>
          <w:b/>
          <w:sz w:val="21"/>
          <w:szCs w:val="21"/>
        </w:rPr>
        <w:t xml:space="preserve">Course:  </w:t>
      </w:r>
      <w:r w:rsidR="002E1ECB" w:rsidRPr="00FE604E">
        <w:rPr>
          <w:rFonts w:ascii="Tahoma" w:hAnsi="Tahoma" w:cs="Tahoma"/>
          <w:b/>
          <w:sz w:val="21"/>
          <w:szCs w:val="21"/>
        </w:rPr>
        <w:tab/>
      </w:r>
      <w:r w:rsidR="00A74EBF">
        <w:rPr>
          <w:rFonts w:ascii="Tahoma" w:hAnsi="Tahoma" w:cs="Tahoma"/>
          <w:b/>
          <w:sz w:val="21"/>
          <w:szCs w:val="21"/>
        </w:rPr>
        <w:t xml:space="preserve">Clean Energy Power Grid Engineering: Scandinavia </w:t>
      </w:r>
      <w:r w:rsidR="0023229E">
        <w:rPr>
          <w:rFonts w:ascii="Tahoma" w:hAnsi="Tahoma" w:cs="Tahoma"/>
          <w:b/>
          <w:sz w:val="21"/>
          <w:szCs w:val="21"/>
        </w:rPr>
        <w:br/>
      </w:r>
    </w:p>
    <w:p w:rsidR="002872D6" w:rsidRPr="00427E51" w:rsidRDefault="00216BD8" w:rsidP="00427E51">
      <w:pPr>
        <w:tabs>
          <w:tab w:val="left" w:pos="1800"/>
        </w:tabs>
        <w:ind w:left="1800" w:hanging="1800"/>
        <w:rPr>
          <w:rFonts w:ascii="Tahoma" w:hAnsi="Tahoma" w:cs="Tahoma"/>
          <w:b/>
          <w:sz w:val="21"/>
          <w:szCs w:val="21"/>
        </w:rPr>
      </w:pPr>
      <w:r>
        <w:rPr>
          <w:rFonts w:ascii="Tahoma" w:hAnsi="Tahoma" w:cs="Tahoma"/>
          <w:b/>
          <w:sz w:val="21"/>
          <w:szCs w:val="21"/>
        </w:rPr>
        <w:tab/>
      </w:r>
      <w:r w:rsidR="00177177">
        <w:rPr>
          <w:rFonts w:ascii="Tahoma" w:hAnsi="Tahoma" w:cs="Tahoma"/>
          <w:b/>
          <w:sz w:val="21"/>
          <w:szCs w:val="21"/>
        </w:rPr>
        <w:t xml:space="preserve">ENGR-1281 / </w:t>
      </w:r>
      <w:r w:rsidR="00FB0279">
        <w:rPr>
          <w:rFonts w:ascii="Tahoma" w:hAnsi="Tahoma" w:cs="Tahoma"/>
          <w:b/>
          <w:sz w:val="21"/>
          <w:szCs w:val="21"/>
        </w:rPr>
        <w:t>ENGR-2281</w:t>
      </w:r>
    </w:p>
    <w:p w:rsidR="00216BD8" w:rsidRDefault="00216BD8" w:rsidP="002872D6">
      <w:pPr>
        <w:tabs>
          <w:tab w:val="left" w:pos="1440"/>
        </w:tabs>
        <w:spacing w:after="60"/>
        <w:rPr>
          <w:rFonts w:ascii="Tahoma" w:hAnsi="Tahoma" w:cs="Tahoma"/>
          <w:sz w:val="21"/>
          <w:szCs w:val="21"/>
        </w:rPr>
      </w:pPr>
    </w:p>
    <w:p w:rsidR="00B3010A" w:rsidRDefault="0023229E" w:rsidP="00CA4310">
      <w:pPr>
        <w:tabs>
          <w:tab w:val="left" w:pos="1800"/>
        </w:tabs>
        <w:spacing w:after="120"/>
        <w:ind w:left="1800" w:hanging="1800"/>
        <w:jc w:val="both"/>
        <w:rPr>
          <w:rFonts w:ascii="Tahoma" w:hAnsi="Tahoma" w:cs="Tahoma"/>
          <w:sz w:val="21"/>
          <w:szCs w:val="21"/>
        </w:rPr>
      </w:pPr>
      <w:r>
        <w:rPr>
          <w:rFonts w:ascii="Tahoma" w:hAnsi="Tahoma" w:cs="Tahoma"/>
          <w:b/>
          <w:sz w:val="21"/>
          <w:szCs w:val="21"/>
        </w:rPr>
        <w:t>Description</w:t>
      </w:r>
      <w:r w:rsidR="00B94090" w:rsidRPr="00B57C6F">
        <w:rPr>
          <w:rFonts w:ascii="Tahoma" w:hAnsi="Tahoma" w:cs="Tahoma"/>
          <w:b/>
          <w:sz w:val="21"/>
          <w:szCs w:val="21"/>
        </w:rPr>
        <w:t>:</w:t>
      </w:r>
      <w:r w:rsidR="008F51EE" w:rsidRPr="00B57C6F">
        <w:rPr>
          <w:rFonts w:ascii="Tahoma" w:hAnsi="Tahoma" w:cs="Tahoma"/>
          <w:sz w:val="21"/>
          <w:szCs w:val="21"/>
        </w:rPr>
        <w:tab/>
      </w:r>
      <w:r w:rsidRPr="0023229E">
        <w:rPr>
          <w:rFonts w:ascii="Tahoma" w:hAnsi="Tahoma" w:cs="Tahoma"/>
          <w:sz w:val="21"/>
          <w:szCs w:val="21"/>
        </w:rPr>
        <w:t>This is an overview course designed to introduce students to electric power transmission and distribution grid technologies dedicated to reliably, efficiently, economically, and safely managing electric power across utility networks</w:t>
      </w:r>
      <w:r w:rsidR="00B3010A">
        <w:rPr>
          <w:rFonts w:ascii="Tahoma" w:hAnsi="Tahoma" w:cs="Tahoma"/>
          <w:sz w:val="21"/>
          <w:szCs w:val="21"/>
        </w:rPr>
        <w:t xml:space="preserve"> in the U.S. and internationally</w:t>
      </w:r>
      <w:r w:rsidRPr="0023229E">
        <w:rPr>
          <w:rFonts w:ascii="Tahoma" w:hAnsi="Tahoma" w:cs="Tahoma"/>
          <w:sz w:val="21"/>
          <w:szCs w:val="21"/>
        </w:rPr>
        <w:t xml:space="preserve">.  The course will cover the application of various grid technologies from power generation through power consumption including transmission networks, grid automation, power electronics systems, communications and control, protection, grid operations, grid connectivity, renewable energy resource integration, cyber security, </w:t>
      </w:r>
      <w:proofErr w:type="spellStart"/>
      <w:r w:rsidR="00B3010A">
        <w:rPr>
          <w:rFonts w:ascii="Tahoma" w:hAnsi="Tahoma" w:cs="Tahoma"/>
          <w:sz w:val="21"/>
          <w:szCs w:val="21"/>
        </w:rPr>
        <w:t>micorgrids</w:t>
      </w:r>
      <w:proofErr w:type="spellEnd"/>
      <w:r w:rsidR="00B3010A">
        <w:rPr>
          <w:rFonts w:ascii="Tahoma" w:hAnsi="Tahoma" w:cs="Tahoma"/>
          <w:sz w:val="21"/>
          <w:szCs w:val="21"/>
        </w:rPr>
        <w:t xml:space="preserve">, DC technologies, </w:t>
      </w:r>
      <w:r w:rsidRPr="0023229E">
        <w:rPr>
          <w:rFonts w:ascii="Tahoma" w:hAnsi="Tahoma" w:cs="Tahoma"/>
          <w:sz w:val="21"/>
          <w:szCs w:val="21"/>
        </w:rPr>
        <w:t>and oth</w:t>
      </w:r>
      <w:r w:rsidR="00B3010A">
        <w:rPr>
          <w:rFonts w:ascii="Tahoma" w:hAnsi="Tahoma" w:cs="Tahoma"/>
          <w:sz w:val="21"/>
          <w:szCs w:val="21"/>
        </w:rPr>
        <w:t>er emerging areas, as well as a brief</w:t>
      </w:r>
      <w:r w:rsidRPr="0023229E">
        <w:rPr>
          <w:rFonts w:ascii="Tahoma" w:hAnsi="Tahoma" w:cs="Tahoma"/>
          <w:sz w:val="21"/>
          <w:szCs w:val="21"/>
        </w:rPr>
        <w:t xml:space="preserve"> introduction to power utility markets, business processes, and policy/regulation. </w:t>
      </w:r>
    </w:p>
    <w:p w:rsidR="00B3010A" w:rsidRDefault="00B3010A" w:rsidP="00CA4310">
      <w:pPr>
        <w:tabs>
          <w:tab w:val="left" w:pos="1800"/>
        </w:tabs>
        <w:spacing w:after="120"/>
        <w:ind w:left="1800" w:hanging="1800"/>
        <w:jc w:val="both"/>
        <w:rPr>
          <w:rFonts w:ascii="Tahoma" w:hAnsi="Tahoma" w:cs="Tahoma"/>
          <w:sz w:val="21"/>
          <w:szCs w:val="21"/>
        </w:rPr>
      </w:pPr>
      <w:r>
        <w:rPr>
          <w:rFonts w:ascii="Tahoma" w:hAnsi="Tahoma" w:cs="Tahoma"/>
          <w:b/>
          <w:sz w:val="21"/>
          <w:szCs w:val="21"/>
        </w:rPr>
        <w:tab/>
      </w:r>
      <w:r w:rsidR="0023229E" w:rsidRPr="0023229E">
        <w:rPr>
          <w:rFonts w:ascii="Tahoma" w:hAnsi="Tahoma" w:cs="Tahoma"/>
          <w:sz w:val="21"/>
          <w:szCs w:val="21"/>
        </w:rPr>
        <w:t xml:space="preserve">Students will gain an understanding of the how the broad spectrum of power grid </w:t>
      </w:r>
      <w:proofErr w:type="gramStart"/>
      <w:r w:rsidR="0023229E" w:rsidRPr="0023229E">
        <w:rPr>
          <w:rFonts w:ascii="Tahoma" w:hAnsi="Tahoma" w:cs="Tahoma"/>
          <w:sz w:val="21"/>
          <w:szCs w:val="21"/>
        </w:rPr>
        <w:t>technologies</w:t>
      </w:r>
      <w:proofErr w:type="gramEnd"/>
      <w:r w:rsidR="0023229E" w:rsidRPr="0023229E">
        <w:rPr>
          <w:rFonts w:ascii="Tahoma" w:hAnsi="Tahoma" w:cs="Tahoma"/>
          <w:sz w:val="21"/>
          <w:szCs w:val="21"/>
        </w:rPr>
        <w:t xml:space="preserve"> </w:t>
      </w:r>
      <w:r>
        <w:rPr>
          <w:rFonts w:ascii="Tahoma" w:hAnsi="Tahoma" w:cs="Tahoma"/>
          <w:sz w:val="21"/>
          <w:szCs w:val="21"/>
        </w:rPr>
        <w:t>are applied in</w:t>
      </w:r>
      <w:r w:rsidR="0023229E" w:rsidRPr="0023229E">
        <w:rPr>
          <w:rFonts w:ascii="Tahoma" w:hAnsi="Tahoma" w:cs="Tahoma"/>
          <w:sz w:val="21"/>
          <w:szCs w:val="21"/>
        </w:rPr>
        <w:t xml:space="preserve"> the electrical energy industry, with an emphasis on transmission and distribution systems at the electric utility level</w:t>
      </w:r>
      <w:r>
        <w:rPr>
          <w:rFonts w:ascii="Tahoma" w:hAnsi="Tahoma" w:cs="Tahoma"/>
          <w:sz w:val="21"/>
          <w:szCs w:val="21"/>
        </w:rPr>
        <w:t xml:space="preserve"> related to clean energy integration</w:t>
      </w:r>
      <w:r w:rsidR="0023229E" w:rsidRPr="0023229E">
        <w:rPr>
          <w:rFonts w:ascii="Tahoma" w:hAnsi="Tahoma" w:cs="Tahoma"/>
          <w:sz w:val="21"/>
          <w:szCs w:val="21"/>
        </w:rPr>
        <w:t xml:space="preserve">.  </w:t>
      </w:r>
      <w:r>
        <w:rPr>
          <w:rFonts w:ascii="Tahoma" w:hAnsi="Tahoma" w:cs="Tahoma"/>
          <w:sz w:val="21"/>
          <w:szCs w:val="21"/>
        </w:rPr>
        <w:t>An understanding will be gained of the history of the electric power industry in the U.S. and abroad, as well as today’s challenges and opportunities related to clean energy development and necessary power grid infrastructure investment.</w:t>
      </w:r>
    </w:p>
    <w:p w:rsidR="001E123C" w:rsidRPr="00B3010A" w:rsidRDefault="00B3010A" w:rsidP="00CA4310">
      <w:pPr>
        <w:tabs>
          <w:tab w:val="left" w:pos="1800"/>
        </w:tabs>
        <w:spacing w:after="120"/>
        <w:ind w:left="1800" w:hanging="1800"/>
        <w:jc w:val="both"/>
        <w:rPr>
          <w:rFonts w:ascii="Tahoma" w:hAnsi="Tahoma" w:cs="Tahoma"/>
          <w:sz w:val="21"/>
          <w:szCs w:val="21"/>
        </w:rPr>
      </w:pPr>
      <w:r>
        <w:rPr>
          <w:rFonts w:ascii="Tahoma" w:hAnsi="Tahoma" w:cs="Tahoma"/>
          <w:sz w:val="21"/>
          <w:szCs w:val="21"/>
        </w:rPr>
        <w:tab/>
        <w:t xml:space="preserve">The course will offer a review of new clean energy grid related projects in the U.S. and specifically in the Pittsburgh region.  Students will then travel to Scandinavia (Denmark and Sweden) to visit other universities, technology suppliers, and site installations of key technology applications, in order to compare and contrast a part of Europe’s efforts </w:t>
      </w:r>
      <w:r w:rsidR="00D9519E">
        <w:rPr>
          <w:rFonts w:ascii="Tahoma" w:hAnsi="Tahoma" w:cs="Tahoma"/>
          <w:sz w:val="21"/>
          <w:szCs w:val="21"/>
        </w:rPr>
        <w:t xml:space="preserve">in clean energy development and the application of power grid technologies to accomplish certain goals, with that of the U.S. and our region. </w:t>
      </w:r>
      <w:r>
        <w:rPr>
          <w:rFonts w:ascii="Tahoma" w:hAnsi="Tahoma" w:cs="Tahoma"/>
          <w:sz w:val="21"/>
          <w:szCs w:val="21"/>
        </w:rPr>
        <w:t xml:space="preserve"> </w:t>
      </w:r>
    </w:p>
    <w:p w:rsidR="00F25AC4" w:rsidRDefault="00F25AC4" w:rsidP="00F25AC4">
      <w:pPr>
        <w:tabs>
          <w:tab w:val="left" w:pos="1800"/>
        </w:tabs>
        <w:rPr>
          <w:rFonts w:ascii="Tahoma" w:hAnsi="Tahoma" w:cs="Tahoma"/>
          <w:b/>
          <w:sz w:val="21"/>
          <w:szCs w:val="21"/>
        </w:rPr>
      </w:pPr>
    </w:p>
    <w:p w:rsidR="00F25AC4" w:rsidRDefault="00F25AC4" w:rsidP="00F25AC4">
      <w:pPr>
        <w:tabs>
          <w:tab w:val="left" w:pos="1800"/>
        </w:tabs>
        <w:rPr>
          <w:rFonts w:ascii="Tahoma" w:hAnsi="Tahoma" w:cs="Tahoma"/>
          <w:sz w:val="21"/>
          <w:szCs w:val="21"/>
        </w:rPr>
      </w:pPr>
      <w:r w:rsidRPr="00B57C6F">
        <w:rPr>
          <w:rFonts w:ascii="Tahoma" w:hAnsi="Tahoma" w:cs="Tahoma"/>
          <w:b/>
          <w:sz w:val="21"/>
          <w:szCs w:val="21"/>
        </w:rPr>
        <w:t>Instructor:</w:t>
      </w:r>
      <w:r w:rsidRPr="00B57C6F">
        <w:rPr>
          <w:rFonts w:ascii="Tahoma" w:hAnsi="Tahoma" w:cs="Tahoma"/>
          <w:sz w:val="21"/>
          <w:szCs w:val="21"/>
        </w:rPr>
        <w:t xml:space="preserve">  </w:t>
      </w:r>
      <w:r w:rsidRPr="00B57C6F">
        <w:rPr>
          <w:rFonts w:ascii="Tahoma" w:hAnsi="Tahoma" w:cs="Tahoma"/>
          <w:sz w:val="21"/>
          <w:szCs w:val="21"/>
        </w:rPr>
        <w:tab/>
        <w:t xml:space="preserve">Dr. Gregory </w:t>
      </w:r>
      <w:r>
        <w:rPr>
          <w:rFonts w:ascii="Tahoma" w:hAnsi="Tahoma" w:cs="Tahoma"/>
          <w:sz w:val="21"/>
          <w:szCs w:val="21"/>
        </w:rPr>
        <w:t>Reed</w:t>
      </w:r>
    </w:p>
    <w:p w:rsidR="00F25AC4" w:rsidRDefault="00F25AC4" w:rsidP="00F25AC4">
      <w:pPr>
        <w:tabs>
          <w:tab w:val="left" w:pos="1800"/>
        </w:tabs>
        <w:ind w:left="1440" w:right="-360"/>
        <w:rPr>
          <w:rFonts w:ascii="Tahoma" w:hAnsi="Tahoma" w:cs="Tahoma"/>
          <w:sz w:val="21"/>
          <w:szCs w:val="21"/>
        </w:rPr>
      </w:pPr>
      <w:r>
        <w:rPr>
          <w:rFonts w:ascii="Tahoma" w:hAnsi="Tahoma" w:cs="Tahoma"/>
          <w:sz w:val="21"/>
          <w:szCs w:val="21"/>
        </w:rPr>
        <w:tab/>
        <w:t>Director, University of Pittsburgh Center for Energy and the Energy GRID Institute</w:t>
      </w:r>
    </w:p>
    <w:p w:rsidR="00F25AC4" w:rsidRDefault="00F25AC4" w:rsidP="00F25AC4">
      <w:pPr>
        <w:tabs>
          <w:tab w:val="left" w:pos="1800"/>
        </w:tabs>
        <w:ind w:left="1440" w:right="-360"/>
        <w:rPr>
          <w:rFonts w:ascii="Tahoma" w:hAnsi="Tahoma" w:cs="Tahoma"/>
          <w:sz w:val="21"/>
          <w:szCs w:val="21"/>
        </w:rPr>
      </w:pPr>
      <w:r>
        <w:rPr>
          <w:rFonts w:ascii="Tahoma" w:hAnsi="Tahoma" w:cs="Tahoma"/>
          <w:sz w:val="21"/>
          <w:szCs w:val="21"/>
        </w:rPr>
        <w:tab/>
        <w:t xml:space="preserve">Director, Electric Power Systems Laboratory </w:t>
      </w:r>
    </w:p>
    <w:p w:rsidR="00F25AC4" w:rsidRDefault="00F25AC4" w:rsidP="00F25AC4">
      <w:pPr>
        <w:tabs>
          <w:tab w:val="left" w:pos="1800"/>
        </w:tabs>
        <w:rPr>
          <w:rFonts w:ascii="Tahoma" w:hAnsi="Tahoma" w:cs="Tahoma"/>
          <w:sz w:val="21"/>
          <w:szCs w:val="21"/>
        </w:rPr>
      </w:pPr>
      <w:r>
        <w:rPr>
          <w:rFonts w:ascii="Tahoma" w:hAnsi="Tahoma" w:cs="Tahoma"/>
          <w:sz w:val="21"/>
          <w:szCs w:val="21"/>
        </w:rPr>
        <w:tab/>
        <w:t>Professor, Electrical &amp; Computer Engineering Department</w:t>
      </w:r>
    </w:p>
    <w:p w:rsidR="00F25AC4" w:rsidRPr="00B57C6F" w:rsidRDefault="00F25AC4" w:rsidP="00F25AC4">
      <w:pPr>
        <w:tabs>
          <w:tab w:val="left" w:pos="1800"/>
        </w:tabs>
        <w:rPr>
          <w:rFonts w:ascii="Tahoma" w:hAnsi="Tahoma" w:cs="Tahoma"/>
          <w:sz w:val="21"/>
          <w:szCs w:val="21"/>
        </w:rPr>
      </w:pPr>
      <w:r>
        <w:rPr>
          <w:rFonts w:ascii="Tahoma" w:hAnsi="Tahoma" w:cs="Tahoma"/>
          <w:sz w:val="21"/>
          <w:szCs w:val="21"/>
        </w:rPr>
        <w:tab/>
        <w:t>Swanson School of Engineering – University of Pittsburgh</w:t>
      </w:r>
    </w:p>
    <w:p w:rsidR="00F25AC4" w:rsidRPr="00B57C6F" w:rsidRDefault="00E61685" w:rsidP="00E61685">
      <w:pPr>
        <w:tabs>
          <w:tab w:val="left" w:pos="1800"/>
          <w:tab w:val="left" w:pos="3150"/>
        </w:tabs>
        <w:rPr>
          <w:rFonts w:ascii="Tahoma" w:hAnsi="Tahoma" w:cs="Tahoma"/>
          <w:sz w:val="21"/>
          <w:szCs w:val="21"/>
        </w:rPr>
      </w:pPr>
      <w:r>
        <w:rPr>
          <w:rFonts w:ascii="Tahoma" w:hAnsi="Tahoma" w:cs="Tahoma"/>
          <w:sz w:val="21"/>
          <w:szCs w:val="21"/>
        </w:rPr>
        <w:tab/>
        <w:t xml:space="preserve">Telephone: </w:t>
      </w:r>
      <w:r>
        <w:rPr>
          <w:rFonts w:ascii="Tahoma" w:hAnsi="Tahoma" w:cs="Tahoma"/>
          <w:sz w:val="21"/>
          <w:szCs w:val="21"/>
        </w:rPr>
        <w:tab/>
      </w:r>
      <w:r w:rsidR="00F25AC4">
        <w:rPr>
          <w:rFonts w:ascii="Tahoma" w:hAnsi="Tahoma" w:cs="Tahoma"/>
          <w:sz w:val="21"/>
          <w:szCs w:val="21"/>
        </w:rPr>
        <w:t>(412) 383-9862</w:t>
      </w:r>
    </w:p>
    <w:p w:rsidR="00F25AC4" w:rsidRDefault="00F25AC4" w:rsidP="00E61685">
      <w:pPr>
        <w:tabs>
          <w:tab w:val="left" w:pos="1800"/>
          <w:tab w:val="left" w:pos="3150"/>
        </w:tabs>
        <w:rPr>
          <w:rFonts w:ascii="Tahoma" w:hAnsi="Tahoma" w:cs="Tahoma"/>
          <w:sz w:val="21"/>
          <w:szCs w:val="21"/>
        </w:rPr>
      </w:pPr>
      <w:r w:rsidRPr="00B57C6F">
        <w:rPr>
          <w:rFonts w:ascii="Tahoma" w:hAnsi="Tahoma" w:cs="Tahoma"/>
          <w:sz w:val="21"/>
          <w:szCs w:val="21"/>
        </w:rPr>
        <w:tab/>
        <w:t>E-mail:</w:t>
      </w:r>
      <w:r w:rsidRPr="00B57C6F">
        <w:rPr>
          <w:rFonts w:ascii="Tahoma" w:hAnsi="Tahoma" w:cs="Tahoma"/>
          <w:sz w:val="21"/>
          <w:szCs w:val="21"/>
        </w:rPr>
        <w:tab/>
      </w:r>
      <w:hyperlink r:id="rId7" w:history="1">
        <w:r w:rsidRPr="00AD11CD">
          <w:rPr>
            <w:rStyle w:val="Hyperlink"/>
            <w:rFonts w:ascii="Tahoma" w:hAnsi="Tahoma" w:cs="Tahoma"/>
            <w:sz w:val="21"/>
            <w:szCs w:val="21"/>
          </w:rPr>
          <w:t>gfr3@pitt.edu</w:t>
        </w:r>
      </w:hyperlink>
    </w:p>
    <w:p w:rsidR="00D23800" w:rsidRDefault="00D23800" w:rsidP="002E1ECB">
      <w:pPr>
        <w:tabs>
          <w:tab w:val="left" w:pos="1800"/>
        </w:tabs>
        <w:rPr>
          <w:rFonts w:ascii="Tahoma" w:hAnsi="Tahoma" w:cs="Tahoma"/>
          <w:b/>
          <w:sz w:val="21"/>
          <w:szCs w:val="21"/>
        </w:rPr>
      </w:pPr>
    </w:p>
    <w:p w:rsidR="00F25AC4" w:rsidRDefault="00F25AC4" w:rsidP="00F25AC4">
      <w:pPr>
        <w:tabs>
          <w:tab w:val="left" w:pos="1800"/>
        </w:tabs>
        <w:rPr>
          <w:rFonts w:ascii="Tahoma" w:hAnsi="Tahoma" w:cs="Tahoma"/>
          <w:b/>
          <w:sz w:val="21"/>
          <w:szCs w:val="21"/>
        </w:rPr>
      </w:pPr>
    </w:p>
    <w:p w:rsidR="00F25AC4" w:rsidRPr="00B57C6F" w:rsidRDefault="00F25AC4" w:rsidP="00F25AC4">
      <w:pPr>
        <w:pBdr>
          <w:bottom w:val="double" w:sz="6" w:space="1" w:color="auto"/>
        </w:pBdr>
        <w:tabs>
          <w:tab w:val="left" w:pos="1800"/>
        </w:tabs>
        <w:rPr>
          <w:rFonts w:ascii="Tahoma" w:hAnsi="Tahoma" w:cs="Tahoma"/>
          <w:sz w:val="21"/>
          <w:szCs w:val="21"/>
        </w:rPr>
      </w:pPr>
      <w:r>
        <w:rPr>
          <w:rFonts w:ascii="Tahoma" w:hAnsi="Tahoma" w:cs="Tahoma"/>
          <w:sz w:val="21"/>
          <w:szCs w:val="21"/>
        </w:rPr>
        <w:br w:type="page"/>
      </w:r>
    </w:p>
    <w:p w:rsidR="00F25AC4" w:rsidRDefault="00F25AC4" w:rsidP="009B030E">
      <w:pPr>
        <w:tabs>
          <w:tab w:val="left" w:pos="1800"/>
        </w:tabs>
        <w:ind w:left="1800" w:hanging="1800"/>
        <w:rPr>
          <w:rFonts w:ascii="Tahoma" w:hAnsi="Tahoma" w:cs="Tahoma"/>
          <w:b/>
          <w:sz w:val="21"/>
          <w:szCs w:val="21"/>
        </w:rPr>
      </w:pPr>
    </w:p>
    <w:p w:rsidR="00F25AC4" w:rsidRDefault="00F25AC4" w:rsidP="009B030E">
      <w:pPr>
        <w:tabs>
          <w:tab w:val="left" w:pos="1800"/>
        </w:tabs>
        <w:ind w:left="1800" w:hanging="1800"/>
        <w:rPr>
          <w:rFonts w:ascii="Tahoma" w:hAnsi="Tahoma" w:cs="Tahoma"/>
          <w:b/>
          <w:sz w:val="21"/>
          <w:szCs w:val="21"/>
        </w:rPr>
      </w:pPr>
    </w:p>
    <w:p w:rsidR="00427E51" w:rsidRPr="00427E51" w:rsidRDefault="00427E51" w:rsidP="009B030E">
      <w:pPr>
        <w:tabs>
          <w:tab w:val="left" w:pos="1800"/>
        </w:tabs>
        <w:ind w:left="1800" w:hanging="1800"/>
        <w:rPr>
          <w:rFonts w:ascii="Tahoma" w:hAnsi="Tahoma" w:cs="Tahoma"/>
          <w:sz w:val="21"/>
          <w:szCs w:val="21"/>
        </w:rPr>
      </w:pPr>
      <w:r w:rsidRPr="009B030E">
        <w:rPr>
          <w:rFonts w:ascii="Tahoma" w:hAnsi="Tahoma" w:cs="Tahoma"/>
          <w:b/>
          <w:sz w:val="21"/>
          <w:szCs w:val="21"/>
        </w:rPr>
        <w:t>Prerequisites:</w:t>
      </w:r>
      <w:r w:rsidRPr="00B57C6F">
        <w:rPr>
          <w:rFonts w:ascii="Tahoma" w:hAnsi="Tahoma" w:cs="Tahoma"/>
          <w:sz w:val="21"/>
          <w:szCs w:val="21"/>
        </w:rPr>
        <w:tab/>
      </w:r>
      <w:r w:rsidRPr="00427E51">
        <w:rPr>
          <w:rFonts w:ascii="Tahoma" w:hAnsi="Tahoma" w:cs="Tahoma"/>
          <w:sz w:val="21"/>
          <w:szCs w:val="21"/>
        </w:rPr>
        <w:t>This course is open to engineering</w:t>
      </w:r>
      <w:r>
        <w:rPr>
          <w:rFonts w:ascii="Tahoma" w:hAnsi="Tahoma" w:cs="Tahoma"/>
          <w:sz w:val="21"/>
          <w:szCs w:val="21"/>
        </w:rPr>
        <w:t xml:space="preserve"> and other</w:t>
      </w:r>
      <w:r w:rsidRPr="00427E51">
        <w:rPr>
          <w:rFonts w:ascii="Tahoma" w:hAnsi="Tahoma" w:cs="Tahoma"/>
          <w:sz w:val="21"/>
          <w:szCs w:val="21"/>
        </w:rPr>
        <w:t xml:space="preserve"> st</w:t>
      </w:r>
      <w:r>
        <w:rPr>
          <w:rFonts w:ascii="Tahoma" w:hAnsi="Tahoma" w:cs="Tahoma"/>
          <w:sz w:val="21"/>
          <w:szCs w:val="21"/>
        </w:rPr>
        <w:t>udents with a basic knowledge and background in</w:t>
      </w:r>
      <w:r w:rsidRPr="00427E51">
        <w:rPr>
          <w:rFonts w:ascii="Tahoma" w:hAnsi="Tahoma" w:cs="Tahoma"/>
          <w:sz w:val="21"/>
          <w:szCs w:val="21"/>
        </w:rPr>
        <w:t xml:space="preserve"> </w:t>
      </w:r>
      <w:r>
        <w:rPr>
          <w:rFonts w:ascii="Tahoma" w:hAnsi="Tahoma" w:cs="Tahoma"/>
          <w:sz w:val="21"/>
          <w:szCs w:val="21"/>
        </w:rPr>
        <w:t xml:space="preserve">math and sciences (up through calculus and introductory physics); and a general understanding of energy </w:t>
      </w:r>
      <w:r w:rsidR="009B030E">
        <w:rPr>
          <w:rFonts w:ascii="Tahoma" w:hAnsi="Tahoma" w:cs="Tahoma"/>
          <w:sz w:val="21"/>
          <w:szCs w:val="21"/>
        </w:rPr>
        <w:t xml:space="preserve">networks </w:t>
      </w:r>
      <w:r>
        <w:rPr>
          <w:rFonts w:ascii="Tahoma" w:hAnsi="Tahoma" w:cs="Tahoma"/>
          <w:sz w:val="21"/>
          <w:szCs w:val="21"/>
        </w:rPr>
        <w:t xml:space="preserve">/ electric power </w:t>
      </w:r>
      <w:r w:rsidR="009B030E">
        <w:rPr>
          <w:rFonts w:ascii="Tahoma" w:hAnsi="Tahoma" w:cs="Tahoma"/>
          <w:sz w:val="21"/>
          <w:szCs w:val="21"/>
        </w:rPr>
        <w:t xml:space="preserve">systems, </w:t>
      </w:r>
      <w:r>
        <w:rPr>
          <w:rFonts w:ascii="Tahoma" w:hAnsi="Tahoma" w:cs="Tahoma"/>
          <w:sz w:val="21"/>
          <w:szCs w:val="21"/>
        </w:rPr>
        <w:t>technologies</w:t>
      </w:r>
      <w:r w:rsidR="009B030E">
        <w:rPr>
          <w:rFonts w:ascii="Tahoma" w:hAnsi="Tahoma" w:cs="Tahoma"/>
          <w:sz w:val="21"/>
          <w:szCs w:val="21"/>
        </w:rPr>
        <w:t>, and resources</w:t>
      </w:r>
      <w:r>
        <w:rPr>
          <w:rFonts w:ascii="Tahoma" w:hAnsi="Tahoma" w:cs="Tahoma"/>
          <w:sz w:val="21"/>
          <w:szCs w:val="21"/>
        </w:rPr>
        <w:t>.</w:t>
      </w:r>
      <w:r w:rsidRPr="00427E51">
        <w:rPr>
          <w:rFonts w:ascii="Tahoma" w:hAnsi="Tahoma" w:cs="Tahoma"/>
          <w:sz w:val="21"/>
          <w:szCs w:val="21"/>
        </w:rPr>
        <w:t xml:space="preserve"> </w:t>
      </w:r>
    </w:p>
    <w:p w:rsidR="00F25AC4" w:rsidRDefault="00F25AC4" w:rsidP="009B030E">
      <w:pPr>
        <w:tabs>
          <w:tab w:val="left" w:pos="1800"/>
        </w:tabs>
        <w:rPr>
          <w:u w:val="single"/>
        </w:rPr>
      </w:pPr>
    </w:p>
    <w:p w:rsidR="00F25AC4" w:rsidRDefault="00F25AC4" w:rsidP="009B030E">
      <w:pPr>
        <w:tabs>
          <w:tab w:val="left" w:pos="1800"/>
        </w:tabs>
        <w:rPr>
          <w:u w:val="single"/>
        </w:rPr>
      </w:pPr>
    </w:p>
    <w:p w:rsidR="00D23800" w:rsidRPr="009B030E" w:rsidRDefault="00D23800" w:rsidP="009B030E">
      <w:pPr>
        <w:tabs>
          <w:tab w:val="left" w:pos="1800"/>
        </w:tabs>
        <w:rPr>
          <w:rFonts w:ascii="Tahoma" w:hAnsi="Tahoma" w:cs="Tahoma"/>
          <w:sz w:val="21"/>
          <w:szCs w:val="21"/>
        </w:rPr>
      </w:pPr>
      <w:r w:rsidRPr="009B030E">
        <w:rPr>
          <w:rFonts w:ascii="Tahoma" w:hAnsi="Tahoma" w:cs="Tahoma"/>
          <w:b/>
          <w:sz w:val="21"/>
          <w:szCs w:val="21"/>
        </w:rPr>
        <w:t xml:space="preserve">Objectives:  </w:t>
      </w:r>
      <w:r w:rsidR="009B030E">
        <w:rPr>
          <w:rFonts w:ascii="Tahoma" w:hAnsi="Tahoma" w:cs="Tahoma"/>
          <w:b/>
          <w:sz w:val="21"/>
          <w:szCs w:val="21"/>
        </w:rPr>
        <w:tab/>
      </w:r>
      <w:r w:rsidRPr="009B030E">
        <w:rPr>
          <w:rFonts w:ascii="Tahoma" w:hAnsi="Tahoma" w:cs="Tahoma"/>
          <w:sz w:val="21"/>
          <w:szCs w:val="21"/>
        </w:rPr>
        <w:t>By the end of the course the students will:</w:t>
      </w:r>
    </w:p>
    <w:p w:rsidR="00D23800" w:rsidRPr="009B030E" w:rsidRDefault="00D23800" w:rsidP="009B030E">
      <w:pPr>
        <w:tabs>
          <w:tab w:val="left" w:pos="1800"/>
        </w:tabs>
        <w:rPr>
          <w:rFonts w:ascii="Tahoma" w:hAnsi="Tahoma" w:cs="Tahoma"/>
          <w:sz w:val="21"/>
          <w:szCs w:val="21"/>
        </w:rPr>
      </w:pPr>
    </w:p>
    <w:p w:rsidR="00D23800" w:rsidRDefault="009B030E" w:rsidP="00C150D0">
      <w:pPr>
        <w:numPr>
          <w:ilvl w:val="0"/>
          <w:numId w:val="7"/>
        </w:numPr>
        <w:tabs>
          <w:tab w:val="left" w:pos="2160"/>
        </w:tabs>
        <w:rPr>
          <w:rFonts w:ascii="Tahoma" w:hAnsi="Tahoma" w:cs="Tahoma"/>
          <w:sz w:val="21"/>
          <w:szCs w:val="21"/>
        </w:rPr>
      </w:pPr>
      <w:r w:rsidRPr="009B030E">
        <w:rPr>
          <w:rFonts w:ascii="Tahoma" w:hAnsi="Tahoma" w:cs="Tahoma"/>
          <w:sz w:val="21"/>
          <w:szCs w:val="21"/>
        </w:rPr>
        <w:t>Have a basic understanding of the f</w:t>
      </w:r>
      <w:r w:rsidR="00D23800" w:rsidRPr="009B030E">
        <w:rPr>
          <w:rFonts w:ascii="Tahoma" w:hAnsi="Tahoma" w:cs="Tahoma"/>
          <w:sz w:val="21"/>
          <w:szCs w:val="21"/>
        </w:rPr>
        <w:t xml:space="preserve">undamental principles </w:t>
      </w:r>
      <w:r w:rsidRPr="009B030E">
        <w:rPr>
          <w:rFonts w:ascii="Tahoma" w:hAnsi="Tahoma" w:cs="Tahoma"/>
          <w:sz w:val="21"/>
          <w:szCs w:val="21"/>
        </w:rPr>
        <w:t>of electric power grid infrastructure, technologies, operations, and the integration challenges of clean energy resources at all levels</w:t>
      </w:r>
      <w:r w:rsidR="00D23800" w:rsidRPr="009B030E">
        <w:rPr>
          <w:rFonts w:ascii="Tahoma" w:hAnsi="Tahoma" w:cs="Tahoma"/>
          <w:sz w:val="21"/>
          <w:szCs w:val="21"/>
        </w:rPr>
        <w:t xml:space="preserve">; </w:t>
      </w:r>
    </w:p>
    <w:p w:rsidR="00C150D0" w:rsidRPr="009B030E" w:rsidRDefault="00C150D0" w:rsidP="00C150D0">
      <w:pPr>
        <w:tabs>
          <w:tab w:val="left" w:pos="2160"/>
        </w:tabs>
        <w:ind w:left="2160"/>
        <w:rPr>
          <w:rFonts w:ascii="Tahoma" w:hAnsi="Tahoma" w:cs="Tahoma"/>
          <w:sz w:val="21"/>
          <w:szCs w:val="21"/>
        </w:rPr>
      </w:pPr>
    </w:p>
    <w:p w:rsidR="00D23800" w:rsidRDefault="00D23800" w:rsidP="00C150D0">
      <w:pPr>
        <w:numPr>
          <w:ilvl w:val="0"/>
          <w:numId w:val="7"/>
        </w:numPr>
        <w:tabs>
          <w:tab w:val="left" w:pos="2160"/>
        </w:tabs>
        <w:rPr>
          <w:rFonts w:ascii="Tahoma" w:hAnsi="Tahoma" w:cs="Tahoma"/>
          <w:sz w:val="21"/>
          <w:szCs w:val="21"/>
        </w:rPr>
      </w:pPr>
      <w:r w:rsidRPr="009B030E">
        <w:rPr>
          <w:rFonts w:ascii="Tahoma" w:hAnsi="Tahoma" w:cs="Tahoma"/>
          <w:sz w:val="21"/>
          <w:szCs w:val="21"/>
        </w:rPr>
        <w:t>Be able to use these principles to u</w:t>
      </w:r>
      <w:r w:rsidR="009B030E" w:rsidRPr="009B030E">
        <w:rPr>
          <w:rFonts w:ascii="Tahoma" w:hAnsi="Tahoma" w:cs="Tahoma"/>
          <w:sz w:val="21"/>
          <w:szCs w:val="21"/>
        </w:rPr>
        <w:t>nderstand the planning, design, analysis, and implementation of future energy and electric power networks with a focus on clean energy development needs</w:t>
      </w:r>
      <w:r w:rsidRPr="009B030E">
        <w:rPr>
          <w:rFonts w:ascii="Tahoma" w:hAnsi="Tahoma" w:cs="Tahoma"/>
          <w:sz w:val="21"/>
          <w:szCs w:val="21"/>
        </w:rPr>
        <w:t>;</w:t>
      </w:r>
    </w:p>
    <w:p w:rsidR="00C150D0" w:rsidRPr="009B030E" w:rsidRDefault="00C150D0" w:rsidP="00C150D0">
      <w:pPr>
        <w:tabs>
          <w:tab w:val="left" w:pos="2160"/>
        </w:tabs>
        <w:rPr>
          <w:rFonts w:ascii="Tahoma" w:hAnsi="Tahoma" w:cs="Tahoma"/>
          <w:sz w:val="21"/>
          <w:szCs w:val="21"/>
        </w:rPr>
      </w:pPr>
    </w:p>
    <w:p w:rsidR="00C150D0" w:rsidRDefault="00D23800" w:rsidP="00C150D0">
      <w:pPr>
        <w:numPr>
          <w:ilvl w:val="0"/>
          <w:numId w:val="7"/>
        </w:numPr>
        <w:tabs>
          <w:tab w:val="left" w:pos="2160"/>
        </w:tabs>
        <w:rPr>
          <w:rFonts w:ascii="Tahoma" w:hAnsi="Tahoma" w:cs="Tahoma"/>
          <w:sz w:val="21"/>
          <w:szCs w:val="21"/>
        </w:rPr>
      </w:pPr>
      <w:r w:rsidRPr="009B030E">
        <w:rPr>
          <w:rFonts w:ascii="Tahoma" w:hAnsi="Tahoma" w:cs="Tahoma"/>
          <w:sz w:val="21"/>
          <w:szCs w:val="21"/>
        </w:rPr>
        <w:t>Develop an appr</w:t>
      </w:r>
      <w:r w:rsidR="009B030E" w:rsidRPr="009B030E">
        <w:rPr>
          <w:rFonts w:ascii="Tahoma" w:hAnsi="Tahoma" w:cs="Tahoma"/>
          <w:sz w:val="21"/>
          <w:szCs w:val="21"/>
        </w:rPr>
        <w:t xml:space="preserve">eciation of the engineering and social complexities associated with the needs to develop more reliable, resilient, secure, economic, and sustainable energy resources and delivery infrastructure – including the role of </w:t>
      </w:r>
      <w:proofErr w:type="spellStart"/>
      <w:r w:rsidR="009B030E" w:rsidRPr="009B030E">
        <w:rPr>
          <w:rFonts w:ascii="Tahoma" w:hAnsi="Tahoma" w:cs="Tahoma"/>
          <w:sz w:val="21"/>
          <w:szCs w:val="21"/>
        </w:rPr>
        <w:t>microrgrids</w:t>
      </w:r>
      <w:proofErr w:type="spellEnd"/>
      <w:r w:rsidR="009B030E" w:rsidRPr="009B030E">
        <w:rPr>
          <w:rFonts w:ascii="Tahoma" w:hAnsi="Tahoma" w:cs="Tahoma"/>
          <w:sz w:val="21"/>
          <w:szCs w:val="21"/>
        </w:rPr>
        <w:t>, DC technologies, energy storage, power conversion, and other</w:t>
      </w:r>
      <w:r w:rsidR="00C150D0">
        <w:rPr>
          <w:rFonts w:ascii="Tahoma" w:hAnsi="Tahoma" w:cs="Tahoma"/>
          <w:sz w:val="21"/>
          <w:szCs w:val="21"/>
        </w:rPr>
        <w:t xml:space="preserve"> evolving paradigms;</w:t>
      </w:r>
    </w:p>
    <w:p w:rsidR="00C150D0" w:rsidRPr="00C150D0" w:rsidRDefault="00C150D0" w:rsidP="00C150D0">
      <w:pPr>
        <w:tabs>
          <w:tab w:val="left" w:pos="2160"/>
        </w:tabs>
        <w:rPr>
          <w:rFonts w:ascii="Tahoma" w:hAnsi="Tahoma" w:cs="Tahoma"/>
          <w:sz w:val="21"/>
          <w:szCs w:val="21"/>
        </w:rPr>
      </w:pPr>
    </w:p>
    <w:p w:rsidR="00D23800" w:rsidRPr="009B030E" w:rsidRDefault="009B030E" w:rsidP="009B030E">
      <w:pPr>
        <w:tabs>
          <w:tab w:val="left" w:pos="2160"/>
        </w:tabs>
        <w:ind w:left="2160" w:hanging="360"/>
        <w:rPr>
          <w:rFonts w:ascii="Tahoma" w:hAnsi="Tahoma" w:cs="Tahoma"/>
          <w:sz w:val="21"/>
          <w:szCs w:val="21"/>
        </w:rPr>
      </w:pPr>
      <w:r w:rsidRPr="009B030E">
        <w:rPr>
          <w:rFonts w:ascii="Tahoma" w:hAnsi="Tahoma" w:cs="Tahoma"/>
          <w:sz w:val="21"/>
          <w:szCs w:val="21"/>
        </w:rPr>
        <w:t xml:space="preserve">4.  </w:t>
      </w:r>
      <w:r>
        <w:rPr>
          <w:rFonts w:ascii="Tahoma" w:hAnsi="Tahoma" w:cs="Tahoma"/>
          <w:sz w:val="21"/>
          <w:szCs w:val="21"/>
        </w:rPr>
        <w:tab/>
      </w:r>
      <w:r w:rsidRPr="009B030E">
        <w:rPr>
          <w:rFonts w:ascii="Tahoma" w:hAnsi="Tahoma" w:cs="Tahoma"/>
          <w:sz w:val="21"/>
          <w:szCs w:val="21"/>
        </w:rPr>
        <w:t>Gain experience in assessing the differences between meeting these challenges on regional, national, and international scales.</w:t>
      </w:r>
    </w:p>
    <w:p w:rsidR="00D23800" w:rsidRDefault="00D23800" w:rsidP="002E1ECB">
      <w:pPr>
        <w:tabs>
          <w:tab w:val="left" w:pos="1800"/>
        </w:tabs>
        <w:rPr>
          <w:rFonts w:ascii="Tahoma" w:hAnsi="Tahoma" w:cs="Tahoma"/>
          <w:b/>
          <w:sz w:val="21"/>
          <w:szCs w:val="21"/>
        </w:rPr>
      </w:pPr>
    </w:p>
    <w:p w:rsidR="00D23800" w:rsidRDefault="00D23800" w:rsidP="002E1ECB">
      <w:pPr>
        <w:tabs>
          <w:tab w:val="left" w:pos="1800"/>
        </w:tabs>
        <w:rPr>
          <w:rFonts w:ascii="Tahoma" w:hAnsi="Tahoma" w:cs="Tahoma"/>
          <w:b/>
          <w:sz w:val="21"/>
          <w:szCs w:val="21"/>
        </w:rPr>
      </w:pPr>
    </w:p>
    <w:p w:rsidR="009B030E" w:rsidRDefault="00F83462" w:rsidP="009B030E">
      <w:pPr>
        <w:pStyle w:val="Title"/>
        <w:tabs>
          <w:tab w:val="left" w:pos="1800"/>
        </w:tabs>
        <w:ind w:left="1800" w:hanging="1800"/>
        <w:jc w:val="left"/>
        <w:rPr>
          <w:rFonts w:ascii="Tahoma" w:hAnsi="Tahoma" w:cs="Tahoma"/>
          <w:b w:val="0"/>
          <w:bCs w:val="0"/>
          <w:sz w:val="21"/>
          <w:szCs w:val="21"/>
        </w:rPr>
      </w:pPr>
      <w:r w:rsidRPr="009B030E">
        <w:rPr>
          <w:rFonts w:ascii="Tahoma" w:hAnsi="Tahoma" w:cs="Tahoma"/>
          <w:bCs w:val="0"/>
          <w:sz w:val="21"/>
          <w:szCs w:val="21"/>
        </w:rPr>
        <w:t>Contact Hour</w:t>
      </w:r>
      <w:r w:rsidR="009B030E">
        <w:rPr>
          <w:rFonts w:ascii="Tahoma" w:hAnsi="Tahoma" w:cs="Tahoma"/>
          <w:bCs w:val="0"/>
          <w:sz w:val="21"/>
          <w:szCs w:val="21"/>
        </w:rPr>
        <w:t>s:</w:t>
      </w:r>
      <w:r w:rsidR="009B030E">
        <w:rPr>
          <w:b w:val="0"/>
          <w:color w:val="FF0000"/>
        </w:rPr>
        <w:tab/>
      </w:r>
      <w:r w:rsidR="009B030E" w:rsidRPr="009B030E">
        <w:rPr>
          <w:rFonts w:ascii="Tahoma" w:hAnsi="Tahoma" w:cs="Tahoma"/>
          <w:b w:val="0"/>
          <w:bCs w:val="0"/>
          <w:sz w:val="21"/>
          <w:szCs w:val="21"/>
        </w:rPr>
        <w:t>The course</w:t>
      </w:r>
      <w:r w:rsidR="006B417F">
        <w:rPr>
          <w:rFonts w:ascii="Tahoma" w:hAnsi="Tahoma" w:cs="Tahoma"/>
          <w:b w:val="0"/>
          <w:bCs w:val="0"/>
          <w:sz w:val="21"/>
          <w:szCs w:val="21"/>
        </w:rPr>
        <w:t xml:space="preserve"> will be composed of 4</w:t>
      </w:r>
      <w:r w:rsidR="00F25AC4">
        <w:rPr>
          <w:rFonts w:ascii="Tahoma" w:hAnsi="Tahoma" w:cs="Tahoma"/>
          <w:b w:val="0"/>
          <w:bCs w:val="0"/>
          <w:sz w:val="21"/>
          <w:szCs w:val="21"/>
        </w:rPr>
        <w:t>5</w:t>
      </w:r>
      <w:r w:rsidRPr="009B030E">
        <w:rPr>
          <w:rFonts w:ascii="Tahoma" w:hAnsi="Tahoma" w:cs="Tahoma"/>
          <w:b w:val="0"/>
          <w:bCs w:val="0"/>
          <w:sz w:val="21"/>
          <w:szCs w:val="21"/>
        </w:rPr>
        <w:t xml:space="preserve"> contact hours</w:t>
      </w:r>
      <w:r w:rsidR="00F25AC4">
        <w:rPr>
          <w:rFonts w:ascii="Tahoma" w:hAnsi="Tahoma" w:cs="Tahoma"/>
          <w:b w:val="0"/>
          <w:bCs w:val="0"/>
          <w:sz w:val="21"/>
          <w:szCs w:val="21"/>
        </w:rPr>
        <w:t>, delivered as follows:</w:t>
      </w:r>
      <w:r w:rsidRPr="009B030E">
        <w:rPr>
          <w:rFonts w:ascii="Tahoma" w:hAnsi="Tahoma" w:cs="Tahoma"/>
          <w:b w:val="0"/>
          <w:bCs w:val="0"/>
          <w:sz w:val="21"/>
          <w:szCs w:val="21"/>
        </w:rPr>
        <w:t xml:space="preserve"> </w:t>
      </w:r>
    </w:p>
    <w:p w:rsidR="00F25AC4" w:rsidRDefault="00F25AC4" w:rsidP="00F25AC4">
      <w:pPr>
        <w:pStyle w:val="Title"/>
        <w:tabs>
          <w:tab w:val="left" w:pos="1800"/>
        </w:tabs>
        <w:ind w:left="2160"/>
        <w:jc w:val="left"/>
        <w:rPr>
          <w:rFonts w:ascii="Tahoma" w:hAnsi="Tahoma" w:cs="Tahoma"/>
          <w:b w:val="0"/>
          <w:bCs w:val="0"/>
          <w:sz w:val="21"/>
          <w:szCs w:val="21"/>
        </w:rPr>
      </w:pPr>
    </w:p>
    <w:p w:rsidR="00F25AC4" w:rsidRDefault="00F25AC4" w:rsidP="00F25AC4">
      <w:pPr>
        <w:pStyle w:val="Title"/>
        <w:numPr>
          <w:ilvl w:val="0"/>
          <w:numId w:val="3"/>
        </w:numPr>
        <w:tabs>
          <w:tab w:val="left" w:pos="1800"/>
        </w:tabs>
        <w:jc w:val="left"/>
        <w:rPr>
          <w:rFonts w:ascii="Tahoma" w:hAnsi="Tahoma" w:cs="Tahoma"/>
          <w:b w:val="0"/>
          <w:bCs w:val="0"/>
          <w:sz w:val="21"/>
          <w:szCs w:val="21"/>
        </w:rPr>
      </w:pPr>
      <w:r>
        <w:rPr>
          <w:rFonts w:ascii="Tahoma" w:hAnsi="Tahoma" w:cs="Tahoma"/>
          <w:b w:val="0"/>
          <w:bCs w:val="0"/>
          <w:sz w:val="21"/>
          <w:szCs w:val="21"/>
        </w:rPr>
        <w:t>29</w:t>
      </w:r>
      <w:r w:rsidR="00F83462" w:rsidRPr="009B030E">
        <w:rPr>
          <w:rFonts w:ascii="Tahoma" w:hAnsi="Tahoma" w:cs="Tahoma"/>
          <w:b w:val="0"/>
          <w:bCs w:val="0"/>
          <w:sz w:val="21"/>
          <w:szCs w:val="21"/>
        </w:rPr>
        <w:t xml:space="preserve"> hours will </w:t>
      </w:r>
      <w:r>
        <w:rPr>
          <w:rFonts w:ascii="Tahoma" w:hAnsi="Tahoma" w:cs="Tahoma"/>
          <w:b w:val="0"/>
          <w:bCs w:val="0"/>
          <w:sz w:val="21"/>
          <w:szCs w:val="21"/>
        </w:rPr>
        <w:t xml:space="preserve">be </w:t>
      </w:r>
      <w:r w:rsidR="00F83462" w:rsidRPr="009B030E">
        <w:rPr>
          <w:rFonts w:ascii="Tahoma" w:hAnsi="Tahoma" w:cs="Tahoma"/>
          <w:b w:val="0"/>
          <w:bCs w:val="0"/>
          <w:sz w:val="21"/>
          <w:szCs w:val="21"/>
        </w:rPr>
        <w:t>comprise</w:t>
      </w:r>
      <w:r>
        <w:rPr>
          <w:rFonts w:ascii="Tahoma" w:hAnsi="Tahoma" w:cs="Tahoma"/>
          <w:b w:val="0"/>
          <w:bCs w:val="0"/>
          <w:sz w:val="21"/>
          <w:szCs w:val="21"/>
        </w:rPr>
        <w:t>d of</w:t>
      </w:r>
      <w:r w:rsidR="00F83462" w:rsidRPr="009B030E">
        <w:rPr>
          <w:rFonts w:ascii="Tahoma" w:hAnsi="Tahoma" w:cs="Tahoma"/>
          <w:b w:val="0"/>
          <w:bCs w:val="0"/>
          <w:sz w:val="21"/>
          <w:szCs w:val="21"/>
        </w:rPr>
        <w:t xml:space="preserve"> the </w:t>
      </w:r>
      <w:r>
        <w:rPr>
          <w:rFonts w:ascii="Tahoma" w:hAnsi="Tahoma" w:cs="Tahoma"/>
          <w:b w:val="0"/>
          <w:bCs w:val="0"/>
          <w:sz w:val="21"/>
          <w:szCs w:val="21"/>
        </w:rPr>
        <w:t xml:space="preserve">international </w:t>
      </w:r>
      <w:r w:rsidR="00F83462" w:rsidRPr="009B030E">
        <w:rPr>
          <w:rFonts w:ascii="Tahoma" w:hAnsi="Tahoma" w:cs="Tahoma"/>
          <w:b w:val="0"/>
          <w:bCs w:val="0"/>
          <w:sz w:val="21"/>
          <w:szCs w:val="21"/>
        </w:rPr>
        <w:t>field component of the c</w:t>
      </w:r>
      <w:r w:rsidR="006B417F">
        <w:rPr>
          <w:rFonts w:ascii="Tahoma" w:hAnsi="Tahoma" w:cs="Tahoma"/>
          <w:b w:val="0"/>
          <w:bCs w:val="0"/>
          <w:sz w:val="21"/>
          <w:szCs w:val="21"/>
        </w:rPr>
        <w:t xml:space="preserve">ourse </w:t>
      </w:r>
      <w:r>
        <w:rPr>
          <w:rFonts w:ascii="Tahoma" w:hAnsi="Tahoma" w:cs="Tahoma"/>
          <w:b w:val="0"/>
          <w:bCs w:val="0"/>
          <w:sz w:val="21"/>
          <w:szCs w:val="21"/>
        </w:rPr>
        <w:t>(conducted during the time in Denmark and Sweden).</w:t>
      </w:r>
    </w:p>
    <w:p w:rsidR="00F25AC4" w:rsidRDefault="00F25AC4" w:rsidP="00F25AC4">
      <w:pPr>
        <w:pStyle w:val="Title"/>
        <w:tabs>
          <w:tab w:val="left" w:pos="1800"/>
        </w:tabs>
        <w:ind w:left="2160"/>
        <w:jc w:val="left"/>
        <w:rPr>
          <w:rFonts w:ascii="Tahoma" w:hAnsi="Tahoma" w:cs="Tahoma"/>
          <w:b w:val="0"/>
          <w:bCs w:val="0"/>
          <w:sz w:val="21"/>
          <w:szCs w:val="21"/>
        </w:rPr>
      </w:pPr>
    </w:p>
    <w:p w:rsidR="00F25AC4" w:rsidRDefault="00F25AC4" w:rsidP="00F25AC4">
      <w:pPr>
        <w:pStyle w:val="Title"/>
        <w:numPr>
          <w:ilvl w:val="0"/>
          <w:numId w:val="3"/>
        </w:numPr>
        <w:tabs>
          <w:tab w:val="left" w:pos="1800"/>
        </w:tabs>
        <w:jc w:val="left"/>
        <w:rPr>
          <w:rFonts w:ascii="Tahoma" w:hAnsi="Tahoma" w:cs="Tahoma"/>
          <w:b w:val="0"/>
          <w:bCs w:val="0"/>
          <w:sz w:val="21"/>
          <w:szCs w:val="21"/>
        </w:rPr>
      </w:pPr>
      <w:r w:rsidRPr="00F25AC4">
        <w:rPr>
          <w:rFonts w:ascii="Tahoma" w:hAnsi="Tahoma" w:cs="Tahoma"/>
          <w:b w:val="0"/>
          <w:bCs w:val="0"/>
          <w:sz w:val="21"/>
          <w:szCs w:val="21"/>
        </w:rPr>
        <w:t xml:space="preserve">16 hours will be comprised of </w:t>
      </w:r>
      <w:r w:rsidR="00F83462" w:rsidRPr="00F25AC4">
        <w:rPr>
          <w:rFonts w:ascii="Tahoma" w:hAnsi="Tahoma" w:cs="Tahoma"/>
          <w:b w:val="0"/>
          <w:bCs w:val="0"/>
          <w:sz w:val="21"/>
          <w:szCs w:val="21"/>
        </w:rPr>
        <w:t>classroom instruction</w:t>
      </w:r>
      <w:r w:rsidRPr="00F25AC4">
        <w:rPr>
          <w:rFonts w:ascii="Tahoma" w:hAnsi="Tahoma" w:cs="Tahoma"/>
          <w:b w:val="0"/>
          <w:bCs w:val="0"/>
          <w:sz w:val="21"/>
          <w:szCs w:val="21"/>
        </w:rPr>
        <w:t xml:space="preserve"> and regional field components, which </w:t>
      </w:r>
      <w:r w:rsidR="00F83462" w:rsidRPr="00F25AC4">
        <w:rPr>
          <w:rFonts w:ascii="Tahoma" w:hAnsi="Tahoma" w:cs="Tahoma"/>
          <w:b w:val="0"/>
          <w:bCs w:val="0"/>
          <w:sz w:val="21"/>
          <w:szCs w:val="21"/>
        </w:rPr>
        <w:t>will be conducted during the month</w:t>
      </w:r>
      <w:r w:rsidR="009B030E" w:rsidRPr="00F25AC4">
        <w:rPr>
          <w:rFonts w:ascii="Tahoma" w:hAnsi="Tahoma" w:cs="Tahoma"/>
          <w:b w:val="0"/>
          <w:bCs w:val="0"/>
          <w:sz w:val="21"/>
          <w:szCs w:val="21"/>
        </w:rPr>
        <w:t>s</w:t>
      </w:r>
      <w:r w:rsidR="00F83462" w:rsidRPr="00F25AC4">
        <w:rPr>
          <w:rFonts w:ascii="Tahoma" w:hAnsi="Tahoma" w:cs="Tahoma"/>
          <w:b w:val="0"/>
          <w:bCs w:val="0"/>
          <w:sz w:val="21"/>
          <w:szCs w:val="21"/>
        </w:rPr>
        <w:t xml:space="preserve"> of </w:t>
      </w:r>
      <w:r w:rsidR="009B030E" w:rsidRPr="00F25AC4">
        <w:rPr>
          <w:rFonts w:ascii="Tahoma" w:hAnsi="Tahoma" w:cs="Tahoma"/>
          <w:b w:val="0"/>
          <w:bCs w:val="0"/>
          <w:sz w:val="21"/>
          <w:szCs w:val="21"/>
        </w:rPr>
        <w:t>March</w:t>
      </w:r>
      <w:r w:rsidRPr="00F25AC4">
        <w:rPr>
          <w:rFonts w:ascii="Tahoma" w:hAnsi="Tahoma" w:cs="Tahoma"/>
          <w:b w:val="0"/>
          <w:bCs w:val="0"/>
          <w:sz w:val="21"/>
          <w:szCs w:val="21"/>
        </w:rPr>
        <w:t xml:space="preserve"> and April</w:t>
      </w:r>
      <w:r w:rsidR="00F67598" w:rsidRPr="00F25AC4">
        <w:rPr>
          <w:rFonts w:ascii="Tahoma" w:hAnsi="Tahoma" w:cs="Tahoma"/>
          <w:b w:val="0"/>
          <w:bCs w:val="0"/>
          <w:sz w:val="21"/>
          <w:szCs w:val="21"/>
        </w:rPr>
        <w:t xml:space="preserve"> </w:t>
      </w:r>
      <w:r w:rsidR="009B030E" w:rsidRPr="00F25AC4">
        <w:rPr>
          <w:rFonts w:ascii="Tahoma" w:hAnsi="Tahoma" w:cs="Tahoma"/>
          <w:b w:val="0"/>
          <w:bCs w:val="0"/>
          <w:sz w:val="21"/>
          <w:szCs w:val="21"/>
        </w:rPr>
        <w:t>(two</w:t>
      </w:r>
      <w:r w:rsidRPr="00F25AC4">
        <w:rPr>
          <w:rFonts w:ascii="Tahoma" w:hAnsi="Tahoma" w:cs="Tahoma"/>
          <w:b w:val="0"/>
          <w:bCs w:val="0"/>
          <w:sz w:val="21"/>
          <w:szCs w:val="21"/>
        </w:rPr>
        <w:t xml:space="preserve"> s</w:t>
      </w:r>
      <w:r w:rsidR="006B417F" w:rsidRPr="00F25AC4">
        <w:rPr>
          <w:rFonts w:ascii="Tahoma" w:hAnsi="Tahoma" w:cs="Tahoma"/>
          <w:b w:val="0"/>
          <w:bCs w:val="0"/>
          <w:sz w:val="21"/>
          <w:szCs w:val="21"/>
        </w:rPr>
        <w:t>essions of 4</w:t>
      </w:r>
      <w:r w:rsidR="00F83462" w:rsidRPr="00F25AC4">
        <w:rPr>
          <w:rFonts w:ascii="Tahoma" w:hAnsi="Tahoma" w:cs="Tahoma"/>
          <w:b w:val="0"/>
          <w:bCs w:val="0"/>
          <w:sz w:val="21"/>
          <w:szCs w:val="21"/>
        </w:rPr>
        <w:t xml:space="preserve"> ho</w:t>
      </w:r>
      <w:r w:rsidRPr="00F25AC4">
        <w:rPr>
          <w:rFonts w:ascii="Tahoma" w:hAnsi="Tahoma" w:cs="Tahoma"/>
          <w:b w:val="0"/>
          <w:bCs w:val="0"/>
          <w:sz w:val="21"/>
          <w:szCs w:val="21"/>
        </w:rPr>
        <w:t>urs each for a total of 8</w:t>
      </w:r>
      <w:r w:rsidR="00F83462" w:rsidRPr="00F25AC4">
        <w:rPr>
          <w:rFonts w:ascii="Tahoma" w:hAnsi="Tahoma" w:cs="Tahoma"/>
          <w:b w:val="0"/>
          <w:bCs w:val="0"/>
          <w:sz w:val="21"/>
          <w:szCs w:val="21"/>
        </w:rPr>
        <w:t xml:space="preserve"> hours)</w:t>
      </w:r>
      <w:r w:rsidRPr="00F25AC4">
        <w:rPr>
          <w:rFonts w:ascii="Tahoma" w:hAnsi="Tahoma" w:cs="Tahoma"/>
          <w:b w:val="0"/>
          <w:bCs w:val="0"/>
          <w:sz w:val="21"/>
          <w:szCs w:val="21"/>
        </w:rPr>
        <w:t xml:space="preserve"> and </w:t>
      </w:r>
      <w:r>
        <w:rPr>
          <w:rFonts w:ascii="Tahoma" w:hAnsi="Tahoma" w:cs="Tahoma"/>
          <w:b w:val="0"/>
          <w:bCs w:val="0"/>
          <w:sz w:val="21"/>
          <w:szCs w:val="21"/>
        </w:rPr>
        <w:t xml:space="preserve">on </w:t>
      </w:r>
      <w:r w:rsidRPr="00F25AC4">
        <w:rPr>
          <w:rFonts w:ascii="Tahoma" w:hAnsi="Tahoma" w:cs="Tahoma"/>
          <w:b w:val="0"/>
          <w:bCs w:val="0"/>
          <w:sz w:val="21"/>
          <w:szCs w:val="21"/>
        </w:rPr>
        <w:t>May</w:t>
      </w:r>
      <w:r>
        <w:rPr>
          <w:rFonts w:ascii="Tahoma" w:hAnsi="Tahoma" w:cs="Tahoma"/>
          <w:b w:val="0"/>
          <w:bCs w:val="0"/>
          <w:sz w:val="21"/>
          <w:szCs w:val="21"/>
        </w:rPr>
        <w:t xml:space="preserve"> 1</w:t>
      </w:r>
      <w:r w:rsidRPr="00F25AC4">
        <w:rPr>
          <w:rFonts w:ascii="Tahoma" w:hAnsi="Tahoma" w:cs="Tahoma"/>
          <w:b w:val="0"/>
          <w:bCs w:val="0"/>
          <w:sz w:val="21"/>
          <w:szCs w:val="21"/>
          <w:vertAlign w:val="superscript"/>
        </w:rPr>
        <w:t>st</w:t>
      </w:r>
      <w:r>
        <w:rPr>
          <w:rFonts w:ascii="Tahoma" w:hAnsi="Tahoma" w:cs="Tahoma"/>
          <w:b w:val="0"/>
          <w:bCs w:val="0"/>
          <w:sz w:val="21"/>
          <w:szCs w:val="21"/>
        </w:rPr>
        <w:t xml:space="preserve"> and 2</w:t>
      </w:r>
      <w:r w:rsidRPr="00F25AC4">
        <w:rPr>
          <w:rFonts w:ascii="Tahoma" w:hAnsi="Tahoma" w:cs="Tahoma"/>
          <w:b w:val="0"/>
          <w:bCs w:val="0"/>
          <w:sz w:val="21"/>
          <w:szCs w:val="21"/>
          <w:vertAlign w:val="superscript"/>
        </w:rPr>
        <w:t>nd</w:t>
      </w:r>
      <w:r>
        <w:rPr>
          <w:rFonts w:ascii="Tahoma" w:hAnsi="Tahoma" w:cs="Tahoma"/>
          <w:b w:val="0"/>
          <w:bCs w:val="0"/>
          <w:sz w:val="21"/>
          <w:szCs w:val="21"/>
        </w:rPr>
        <w:t xml:space="preserve"> </w:t>
      </w:r>
      <w:r w:rsidRPr="00F25AC4">
        <w:rPr>
          <w:rFonts w:ascii="Tahoma" w:hAnsi="Tahoma" w:cs="Tahoma"/>
          <w:b w:val="0"/>
          <w:bCs w:val="0"/>
          <w:sz w:val="21"/>
          <w:szCs w:val="21"/>
        </w:rPr>
        <w:t xml:space="preserve"> (two sessions of 4 hours each </w:t>
      </w:r>
      <w:r>
        <w:rPr>
          <w:rFonts w:ascii="Tahoma" w:hAnsi="Tahoma" w:cs="Tahoma"/>
          <w:b w:val="0"/>
          <w:bCs w:val="0"/>
          <w:sz w:val="21"/>
          <w:szCs w:val="21"/>
        </w:rPr>
        <w:t>prior to departing for Scandinavia).</w:t>
      </w:r>
    </w:p>
    <w:p w:rsidR="00F25AC4" w:rsidRDefault="00F25AC4" w:rsidP="00F25AC4">
      <w:pPr>
        <w:pStyle w:val="ListParagraph"/>
        <w:rPr>
          <w:rFonts w:ascii="Tahoma" w:hAnsi="Tahoma" w:cs="Tahoma"/>
          <w:b/>
          <w:bCs/>
          <w:sz w:val="21"/>
          <w:szCs w:val="21"/>
        </w:rPr>
      </w:pPr>
    </w:p>
    <w:p w:rsidR="00F25AC4" w:rsidRPr="00F25AC4" w:rsidRDefault="00F25AC4" w:rsidP="00F25AC4">
      <w:pPr>
        <w:pStyle w:val="Title"/>
        <w:numPr>
          <w:ilvl w:val="0"/>
          <w:numId w:val="3"/>
        </w:numPr>
        <w:tabs>
          <w:tab w:val="left" w:pos="1800"/>
        </w:tabs>
        <w:jc w:val="left"/>
        <w:rPr>
          <w:rFonts w:ascii="Tahoma" w:hAnsi="Tahoma" w:cs="Tahoma"/>
          <w:b w:val="0"/>
          <w:bCs w:val="0"/>
          <w:sz w:val="21"/>
          <w:szCs w:val="21"/>
        </w:rPr>
      </w:pPr>
      <w:r>
        <w:rPr>
          <w:rFonts w:ascii="Tahoma" w:hAnsi="Tahoma" w:cs="Tahoma"/>
          <w:b w:val="0"/>
          <w:bCs w:val="0"/>
          <w:sz w:val="21"/>
          <w:szCs w:val="21"/>
        </w:rPr>
        <w:t>See details under the Lectures section of this syllabus</w:t>
      </w:r>
    </w:p>
    <w:p w:rsidR="00F83462" w:rsidRPr="009B030E" w:rsidRDefault="009B030E" w:rsidP="009B030E">
      <w:pPr>
        <w:pStyle w:val="Title"/>
        <w:tabs>
          <w:tab w:val="left" w:pos="1800"/>
        </w:tabs>
        <w:ind w:left="1800" w:hanging="1800"/>
        <w:jc w:val="left"/>
        <w:rPr>
          <w:b w:val="0"/>
          <w:color w:val="FF0000"/>
        </w:rPr>
      </w:pPr>
      <w:r>
        <w:rPr>
          <w:rFonts w:ascii="Tahoma" w:hAnsi="Tahoma" w:cs="Tahoma"/>
          <w:b w:val="0"/>
          <w:bCs w:val="0"/>
          <w:sz w:val="21"/>
          <w:szCs w:val="21"/>
        </w:rPr>
        <w:tab/>
      </w:r>
      <w:r w:rsidR="00F83462" w:rsidRPr="00D23800">
        <w:rPr>
          <w:color w:val="FF0000"/>
        </w:rPr>
        <w:t xml:space="preserve"> </w:t>
      </w:r>
    </w:p>
    <w:p w:rsidR="00F83462" w:rsidRDefault="00F83462" w:rsidP="002E1ECB">
      <w:pPr>
        <w:tabs>
          <w:tab w:val="left" w:pos="1800"/>
        </w:tabs>
        <w:rPr>
          <w:rFonts w:ascii="Tahoma" w:hAnsi="Tahoma" w:cs="Tahoma"/>
          <w:b/>
          <w:sz w:val="21"/>
          <w:szCs w:val="21"/>
        </w:rPr>
      </w:pPr>
    </w:p>
    <w:p w:rsidR="00F25AC4" w:rsidRDefault="00F25AC4" w:rsidP="00F25AC4">
      <w:pPr>
        <w:tabs>
          <w:tab w:val="left" w:pos="1800"/>
        </w:tabs>
        <w:ind w:left="1800" w:hanging="1800"/>
        <w:rPr>
          <w:rFonts w:ascii="Tahoma" w:hAnsi="Tahoma" w:cs="Tahoma"/>
          <w:sz w:val="21"/>
          <w:szCs w:val="21"/>
        </w:rPr>
      </w:pPr>
      <w:r>
        <w:rPr>
          <w:rFonts w:ascii="Tahoma" w:hAnsi="Tahoma" w:cs="Tahoma"/>
          <w:b/>
          <w:sz w:val="21"/>
          <w:szCs w:val="21"/>
        </w:rPr>
        <w:t>References</w:t>
      </w:r>
      <w:r w:rsidRPr="00B57C6F">
        <w:rPr>
          <w:rFonts w:ascii="Tahoma" w:hAnsi="Tahoma" w:cs="Tahoma"/>
          <w:b/>
          <w:sz w:val="21"/>
          <w:szCs w:val="21"/>
        </w:rPr>
        <w:t>:</w:t>
      </w:r>
      <w:r>
        <w:rPr>
          <w:rFonts w:ascii="Tahoma" w:hAnsi="Tahoma" w:cs="Tahoma"/>
          <w:sz w:val="21"/>
          <w:szCs w:val="21"/>
        </w:rPr>
        <w:tab/>
        <w:t>References, papers, and other course materials to be provided by the instructor</w:t>
      </w:r>
    </w:p>
    <w:p w:rsidR="00F25AC4" w:rsidRDefault="00F25AC4" w:rsidP="002E1ECB">
      <w:pPr>
        <w:tabs>
          <w:tab w:val="left" w:pos="1800"/>
        </w:tabs>
        <w:rPr>
          <w:rFonts w:ascii="Tahoma" w:hAnsi="Tahoma" w:cs="Tahoma"/>
          <w:b/>
          <w:sz w:val="21"/>
          <w:szCs w:val="21"/>
        </w:rPr>
      </w:pPr>
      <w:r>
        <w:rPr>
          <w:rFonts w:ascii="Tahoma" w:hAnsi="Tahoma" w:cs="Tahoma"/>
          <w:b/>
          <w:sz w:val="21"/>
          <w:szCs w:val="21"/>
        </w:rPr>
        <w:br/>
      </w:r>
    </w:p>
    <w:p w:rsidR="008F51EE" w:rsidRPr="00B57C6F" w:rsidRDefault="008F51EE" w:rsidP="002E1ECB">
      <w:pPr>
        <w:tabs>
          <w:tab w:val="left" w:pos="1800"/>
        </w:tabs>
        <w:rPr>
          <w:rFonts w:ascii="Tahoma" w:hAnsi="Tahoma" w:cs="Tahoma"/>
          <w:sz w:val="21"/>
          <w:szCs w:val="21"/>
        </w:rPr>
      </w:pPr>
      <w:r w:rsidRPr="00B57C6F">
        <w:rPr>
          <w:rFonts w:ascii="Tahoma" w:hAnsi="Tahoma" w:cs="Tahoma"/>
          <w:b/>
          <w:sz w:val="21"/>
          <w:szCs w:val="21"/>
        </w:rPr>
        <w:t>Text:</w:t>
      </w:r>
      <w:r w:rsidR="0009104E">
        <w:rPr>
          <w:rFonts w:ascii="Tahoma" w:hAnsi="Tahoma" w:cs="Tahoma"/>
          <w:sz w:val="21"/>
          <w:szCs w:val="21"/>
        </w:rPr>
        <w:tab/>
        <w:t xml:space="preserve">Empires of Light, Jill </w:t>
      </w:r>
      <w:proofErr w:type="spellStart"/>
      <w:r w:rsidR="0009104E">
        <w:rPr>
          <w:rFonts w:ascii="Tahoma" w:hAnsi="Tahoma" w:cs="Tahoma"/>
          <w:sz w:val="21"/>
          <w:szCs w:val="21"/>
        </w:rPr>
        <w:t>Jonnes</w:t>
      </w:r>
      <w:proofErr w:type="spellEnd"/>
      <w:r w:rsidR="0009104E">
        <w:rPr>
          <w:rFonts w:ascii="Tahoma" w:hAnsi="Tahoma" w:cs="Tahoma"/>
          <w:sz w:val="21"/>
          <w:szCs w:val="21"/>
        </w:rPr>
        <w:t>; Text provided at first pre-departure lecture</w:t>
      </w:r>
    </w:p>
    <w:p w:rsidR="00216BD8" w:rsidRDefault="00216BD8" w:rsidP="002E1ECB">
      <w:pPr>
        <w:tabs>
          <w:tab w:val="left" w:pos="1800"/>
        </w:tabs>
        <w:rPr>
          <w:rFonts w:ascii="Tahoma" w:hAnsi="Tahoma" w:cs="Tahoma"/>
          <w:sz w:val="21"/>
          <w:szCs w:val="21"/>
        </w:rPr>
      </w:pPr>
    </w:p>
    <w:p w:rsidR="00216BD8" w:rsidRDefault="00216BD8" w:rsidP="002E1ECB">
      <w:pPr>
        <w:tabs>
          <w:tab w:val="left" w:pos="1800"/>
        </w:tabs>
        <w:rPr>
          <w:rFonts w:ascii="Tahoma" w:hAnsi="Tahoma" w:cs="Tahoma"/>
          <w:b/>
          <w:sz w:val="21"/>
          <w:szCs w:val="21"/>
        </w:rPr>
      </w:pPr>
    </w:p>
    <w:p w:rsidR="0023229E" w:rsidRDefault="0027207F" w:rsidP="008C6A5C">
      <w:pPr>
        <w:autoSpaceDE w:val="0"/>
        <w:autoSpaceDN w:val="0"/>
        <w:adjustRightInd w:val="0"/>
        <w:rPr>
          <w:rFonts w:ascii="Tahoma" w:hAnsi="Tahoma" w:cs="Tahoma"/>
          <w:sz w:val="21"/>
          <w:szCs w:val="21"/>
        </w:rPr>
      </w:pPr>
      <w:r w:rsidRPr="0027207F">
        <w:rPr>
          <w:rFonts w:ascii="Tahoma" w:hAnsi="Tahoma" w:cs="Tahoma"/>
          <w:sz w:val="21"/>
          <w:szCs w:val="21"/>
        </w:rPr>
        <w:tab/>
      </w:r>
    </w:p>
    <w:p w:rsidR="009C2D53" w:rsidRPr="00B57C6F" w:rsidRDefault="00DB40DC" w:rsidP="009C2D53">
      <w:pPr>
        <w:pBdr>
          <w:bottom w:val="double" w:sz="6" w:space="1" w:color="auto"/>
        </w:pBdr>
        <w:tabs>
          <w:tab w:val="left" w:pos="1800"/>
        </w:tabs>
        <w:rPr>
          <w:rFonts w:ascii="Tahoma" w:hAnsi="Tahoma" w:cs="Tahoma"/>
          <w:sz w:val="21"/>
          <w:szCs w:val="21"/>
        </w:rPr>
      </w:pPr>
      <w:r>
        <w:rPr>
          <w:rFonts w:ascii="Tahoma" w:hAnsi="Tahoma" w:cs="Tahoma"/>
          <w:sz w:val="21"/>
          <w:szCs w:val="21"/>
        </w:rPr>
        <w:br w:type="page"/>
      </w:r>
    </w:p>
    <w:p w:rsidR="009C2D53" w:rsidRPr="00B57C6F" w:rsidRDefault="009C2D53" w:rsidP="009C2D53">
      <w:pPr>
        <w:tabs>
          <w:tab w:val="left" w:pos="1800"/>
        </w:tabs>
        <w:rPr>
          <w:rFonts w:ascii="Tahoma" w:hAnsi="Tahoma" w:cs="Tahoma"/>
          <w:b/>
          <w:sz w:val="21"/>
          <w:szCs w:val="21"/>
        </w:rPr>
      </w:pPr>
    </w:p>
    <w:p w:rsidR="009C2D53" w:rsidRDefault="009C2D53" w:rsidP="000F0E8E">
      <w:pPr>
        <w:tabs>
          <w:tab w:val="left" w:pos="1800"/>
          <w:tab w:val="left" w:pos="6120"/>
        </w:tabs>
        <w:rPr>
          <w:rFonts w:ascii="Tahoma" w:hAnsi="Tahoma" w:cs="Tahoma"/>
          <w:b/>
          <w:sz w:val="21"/>
          <w:szCs w:val="21"/>
        </w:rPr>
      </w:pPr>
    </w:p>
    <w:p w:rsidR="00045900" w:rsidRPr="00B57C6F" w:rsidRDefault="000F0E8E" w:rsidP="002B3738">
      <w:pPr>
        <w:tabs>
          <w:tab w:val="left" w:pos="1440"/>
          <w:tab w:val="left" w:pos="3060"/>
        </w:tabs>
        <w:rPr>
          <w:rFonts w:ascii="Tahoma" w:hAnsi="Tahoma" w:cs="Tahoma"/>
          <w:sz w:val="21"/>
          <w:szCs w:val="21"/>
        </w:rPr>
      </w:pPr>
      <w:r>
        <w:rPr>
          <w:rFonts w:ascii="Tahoma" w:hAnsi="Tahoma" w:cs="Tahoma"/>
          <w:b/>
          <w:sz w:val="21"/>
          <w:szCs w:val="21"/>
        </w:rPr>
        <w:t>Lectures</w:t>
      </w:r>
      <w:r w:rsidR="00045900" w:rsidRPr="00B57C6F">
        <w:rPr>
          <w:rFonts w:ascii="Tahoma" w:hAnsi="Tahoma" w:cs="Tahoma"/>
          <w:b/>
          <w:sz w:val="21"/>
          <w:szCs w:val="21"/>
        </w:rPr>
        <w:t>:</w:t>
      </w:r>
      <w:r w:rsidR="008F51EE" w:rsidRPr="00B57C6F">
        <w:rPr>
          <w:rFonts w:ascii="Tahoma" w:hAnsi="Tahoma" w:cs="Tahoma"/>
          <w:sz w:val="21"/>
          <w:szCs w:val="21"/>
        </w:rPr>
        <w:tab/>
      </w:r>
      <w:r w:rsidR="000912EE">
        <w:rPr>
          <w:rFonts w:ascii="Tahoma" w:hAnsi="Tahoma" w:cs="Tahoma"/>
          <w:sz w:val="21"/>
          <w:szCs w:val="21"/>
          <w:u w:val="single"/>
        </w:rPr>
        <w:t>Dates</w:t>
      </w:r>
      <w:r w:rsidR="000912EE">
        <w:rPr>
          <w:rFonts w:ascii="Tahoma" w:hAnsi="Tahoma" w:cs="Tahoma"/>
          <w:sz w:val="21"/>
          <w:szCs w:val="21"/>
        </w:rPr>
        <w:tab/>
      </w:r>
      <w:r w:rsidR="000912EE">
        <w:rPr>
          <w:rFonts w:ascii="Tahoma" w:hAnsi="Tahoma" w:cs="Tahoma"/>
          <w:sz w:val="21"/>
          <w:szCs w:val="21"/>
          <w:u w:val="single"/>
        </w:rPr>
        <w:t>Topics</w:t>
      </w:r>
    </w:p>
    <w:p w:rsidR="00216BD8" w:rsidRDefault="008F51EE" w:rsidP="002B3738">
      <w:pPr>
        <w:tabs>
          <w:tab w:val="left" w:pos="1440"/>
          <w:tab w:val="left" w:pos="3060"/>
        </w:tabs>
        <w:ind w:right="-900"/>
        <w:rPr>
          <w:rFonts w:ascii="Tahoma" w:hAnsi="Tahoma" w:cs="Tahoma"/>
          <w:sz w:val="21"/>
          <w:szCs w:val="21"/>
        </w:rPr>
      </w:pPr>
      <w:r w:rsidRPr="00B57C6F">
        <w:rPr>
          <w:rFonts w:ascii="Tahoma" w:hAnsi="Tahoma" w:cs="Tahoma"/>
          <w:sz w:val="21"/>
          <w:szCs w:val="21"/>
        </w:rPr>
        <w:tab/>
      </w:r>
    </w:p>
    <w:p w:rsidR="00214A1A" w:rsidRPr="00214A1A" w:rsidRDefault="00214A1A" w:rsidP="00214A1A">
      <w:pPr>
        <w:tabs>
          <w:tab w:val="left" w:pos="1440"/>
          <w:tab w:val="left" w:pos="3060"/>
        </w:tabs>
        <w:ind w:right="-900"/>
        <w:rPr>
          <w:rFonts w:ascii="Tahoma" w:hAnsi="Tahoma" w:cs="Tahoma"/>
          <w:b/>
          <w:sz w:val="21"/>
          <w:szCs w:val="21"/>
        </w:rPr>
      </w:pPr>
      <w:r>
        <w:rPr>
          <w:rFonts w:ascii="Tahoma" w:hAnsi="Tahoma" w:cs="Tahoma"/>
          <w:sz w:val="21"/>
          <w:szCs w:val="21"/>
        </w:rPr>
        <w:t>#1</w:t>
      </w:r>
      <w:r>
        <w:rPr>
          <w:rFonts w:ascii="Tahoma" w:hAnsi="Tahoma" w:cs="Tahoma"/>
          <w:sz w:val="21"/>
          <w:szCs w:val="21"/>
        </w:rPr>
        <w:tab/>
      </w:r>
      <w:r w:rsidR="00B602A0">
        <w:rPr>
          <w:rFonts w:ascii="Tahoma" w:hAnsi="Tahoma" w:cs="Tahoma"/>
          <w:sz w:val="21"/>
          <w:szCs w:val="21"/>
        </w:rPr>
        <w:t>Fri</w:t>
      </w:r>
      <w:r>
        <w:rPr>
          <w:rFonts w:ascii="Tahoma" w:hAnsi="Tahoma" w:cs="Tahoma"/>
          <w:sz w:val="21"/>
          <w:szCs w:val="21"/>
        </w:rPr>
        <w:t xml:space="preserve"> – </w:t>
      </w:r>
      <w:r w:rsidR="00F30AE8">
        <w:rPr>
          <w:rFonts w:ascii="Tahoma" w:hAnsi="Tahoma" w:cs="Tahoma"/>
          <w:sz w:val="21"/>
          <w:szCs w:val="21"/>
        </w:rPr>
        <w:t>Mar 2</w:t>
      </w:r>
      <w:r w:rsidR="00B602A0">
        <w:rPr>
          <w:rFonts w:ascii="Tahoma" w:hAnsi="Tahoma" w:cs="Tahoma"/>
          <w:sz w:val="21"/>
          <w:szCs w:val="21"/>
        </w:rPr>
        <w:t>3</w:t>
      </w:r>
      <w:r>
        <w:rPr>
          <w:rFonts w:ascii="Tahoma" w:hAnsi="Tahoma" w:cs="Tahoma"/>
          <w:sz w:val="21"/>
          <w:szCs w:val="21"/>
        </w:rPr>
        <w:tab/>
      </w:r>
      <w:proofErr w:type="spellStart"/>
      <w:r w:rsidR="00B602A0">
        <w:rPr>
          <w:rFonts w:ascii="Tahoma" w:hAnsi="Tahoma" w:cs="Tahoma"/>
          <w:b/>
          <w:sz w:val="21"/>
          <w:szCs w:val="21"/>
        </w:rPr>
        <w:t>Benedum</w:t>
      </w:r>
      <w:proofErr w:type="spellEnd"/>
      <w:r w:rsidR="00B602A0">
        <w:rPr>
          <w:rFonts w:ascii="Tahoma" w:hAnsi="Tahoma" w:cs="Tahoma"/>
          <w:b/>
          <w:sz w:val="21"/>
          <w:szCs w:val="21"/>
        </w:rPr>
        <w:t xml:space="preserve"> XX</w:t>
      </w:r>
      <w:r w:rsidR="003005FE">
        <w:rPr>
          <w:rFonts w:ascii="Tahoma" w:hAnsi="Tahoma" w:cs="Tahoma"/>
          <w:b/>
          <w:sz w:val="21"/>
          <w:szCs w:val="21"/>
        </w:rPr>
        <w:t>,</w:t>
      </w:r>
      <w:r w:rsidRPr="00214A1A">
        <w:rPr>
          <w:rFonts w:ascii="Tahoma" w:hAnsi="Tahoma" w:cs="Tahoma"/>
          <w:b/>
          <w:sz w:val="21"/>
          <w:szCs w:val="21"/>
        </w:rPr>
        <w:t xml:space="preserve"> </w:t>
      </w:r>
      <w:r w:rsidR="00B602A0">
        <w:rPr>
          <w:rFonts w:ascii="Tahoma" w:hAnsi="Tahoma" w:cs="Tahoma"/>
          <w:b/>
          <w:sz w:val="21"/>
          <w:szCs w:val="21"/>
        </w:rPr>
        <w:t>5 p.m. – 8</w:t>
      </w:r>
      <w:r w:rsidR="003005FE">
        <w:rPr>
          <w:rFonts w:ascii="Tahoma" w:hAnsi="Tahoma" w:cs="Tahoma"/>
          <w:b/>
          <w:sz w:val="21"/>
          <w:szCs w:val="21"/>
        </w:rPr>
        <w:t xml:space="preserve"> p.m</w:t>
      </w:r>
      <w:r w:rsidRPr="00214A1A">
        <w:rPr>
          <w:rFonts w:ascii="Tahoma" w:hAnsi="Tahoma" w:cs="Tahoma"/>
          <w:b/>
          <w:sz w:val="21"/>
          <w:szCs w:val="21"/>
        </w:rPr>
        <w:t>.</w:t>
      </w:r>
    </w:p>
    <w:p w:rsidR="00174E73" w:rsidRDefault="00174E73" w:rsidP="002B3738">
      <w:pPr>
        <w:tabs>
          <w:tab w:val="left" w:pos="1440"/>
          <w:tab w:val="left" w:pos="3060"/>
        </w:tabs>
        <w:ind w:right="-900"/>
        <w:rPr>
          <w:rFonts w:ascii="Tahoma" w:hAnsi="Tahoma" w:cs="Tahoma"/>
          <w:sz w:val="21"/>
          <w:szCs w:val="21"/>
        </w:rPr>
      </w:pPr>
      <w:r>
        <w:rPr>
          <w:rFonts w:ascii="Tahoma" w:hAnsi="Tahoma" w:cs="Tahoma"/>
          <w:sz w:val="21"/>
          <w:szCs w:val="21"/>
        </w:rPr>
        <w:t xml:space="preserve">   </w:t>
      </w:r>
      <w:r>
        <w:rPr>
          <w:rFonts w:ascii="Tahoma" w:hAnsi="Tahoma" w:cs="Tahoma"/>
          <w:sz w:val="21"/>
          <w:szCs w:val="21"/>
        </w:rPr>
        <w:tab/>
      </w:r>
      <w:r w:rsidR="00214A1A">
        <w:rPr>
          <w:rFonts w:ascii="Tahoma" w:hAnsi="Tahoma" w:cs="Tahoma"/>
          <w:sz w:val="21"/>
          <w:szCs w:val="21"/>
        </w:rPr>
        <w:tab/>
      </w:r>
      <w:r>
        <w:rPr>
          <w:rFonts w:ascii="Tahoma" w:hAnsi="Tahoma" w:cs="Tahoma"/>
          <w:sz w:val="21"/>
          <w:szCs w:val="21"/>
        </w:rPr>
        <w:t>Introductions, Course Overview, Trip and Scandinavia Cultural Review</w:t>
      </w:r>
    </w:p>
    <w:p w:rsidR="00174E73" w:rsidRDefault="00174E73" w:rsidP="002B3738">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 xml:space="preserve">Introduction to Power T&amp;D Grid Technologies and Energy Resources </w:t>
      </w:r>
    </w:p>
    <w:p w:rsidR="00174E73" w:rsidRDefault="00174E73" w:rsidP="002B3738">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Electric Power System Basics, and Overview of the Power Industry</w:t>
      </w:r>
    </w:p>
    <w:p w:rsidR="003005FE" w:rsidRDefault="003005FE" w:rsidP="002B3738">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Electric Power Transmission and Distribution System Design and Analysis</w:t>
      </w:r>
    </w:p>
    <w:p w:rsidR="00CE4B96" w:rsidRDefault="003005FE" w:rsidP="00CE4B96">
      <w:pPr>
        <w:tabs>
          <w:tab w:val="left" w:pos="1440"/>
          <w:tab w:val="left" w:pos="3060"/>
        </w:tabs>
        <w:ind w:right="-1260"/>
        <w:rPr>
          <w:rFonts w:ascii="Tahoma" w:hAnsi="Tahoma" w:cs="Tahoma"/>
          <w:sz w:val="21"/>
          <w:szCs w:val="21"/>
        </w:rPr>
      </w:pPr>
      <w:r>
        <w:rPr>
          <w:rFonts w:ascii="Tahoma" w:hAnsi="Tahoma" w:cs="Tahoma"/>
          <w:sz w:val="21"/>
          <w:szCs w:val="21"/>
        </w:rPr>
        <w:tab/>
      </w:r>
      <w:r>
        <w:rPr>
          <w:rFonts w:ascii="Tahoma" w:hAnsi="Tahoma" w:cs="Tahoma"/>
          <w:sz w:val="21"/>
          <w:szCs w:val="21"/>
        </w:rPr>
        <w:tab/>
      </w:r>
      <w:r w:rsidR="00CE4B96">
        <w:rPr>
          <w:rFonts w:ascii="Tahoma" w:hAnsi="Tahoma" w:cs="Tahoma"/>
          <w:sz w:val="21"/>
          <w:szCs w:val="21"/>
        </w:rPr>
        <w:t xml:space="preserve">Modernization of the Existing Electric Power T&amp;D Infrastructure </w:t>
      </w:r>
    </w:p>
    <w:p w:rsidR="00CE4B96" w:rsidRDefault="00CE4B96" w:rsidP="00CE4B96">
      <w:pPr>
        <w:tabs>
          <w:tab w:val="left" w:pos="1440"/>
          <w:tab w:val="left" w:pos="3060"/>
        </w:tabs>
        <w:ind w:right="-1267"/>
        <w:rPr>
          <w:rFonts w:ascii="Tahoma" w:hAnsi="Tahoma" w:cs="Tahoma"/>
          <w:sz w:val="21"/>
          <w:szCs w:val="21"/>
        </w:rPr>
      </w:pPr>
      <w:r>
        <w:rPr>
          <w:rFonts w:ascii="Tahoma" w:hAnsi="Tahoma" w:cs="Tahoma"/>
          <w:sz w:val="21"/>
          <w:szCs w:val="21"/>
        </w:rPr>
        <w:tab/>
      </w:r>
      <w:r>
        <w:rPr>
          <w:rFonts w:ascii="Tahoma" w:hAnsi="Tahoma" w:cs="Tahoma"/>
          <w:sz w:val="21"/>
          <w:szCs w:val="21"/>
        </w:rPr>
        <w:tab/>
        <w:t>Power System Operation, Protection, and Control</w:t>
      </w:r>
    </w:p>
    <w:p w:rsidR="00214A1A" w:rsidRDefault="00214A1A" w:rsidP="002B3738">
      <w:pPr>
        <w:tabs>
          <w:tab w:val="left" w:pos="1440"/>
          <w:tab w:val="left" w:pos="3060"/>
        </w:tabs>
        <w:ind w:right="-900"/>
        <w:rPr>
          <w:rFonts w:ascii="Tahoma" w:hAnsi="Tahoma" w:cs="Tahoma"/>
          <w:sz w:val="21"/>
          <w:szCs w:val="21"/>
        </w:rPr>
      </w:pPr>
    </w:p>
    <w:p w:rsidR="003005FE" w:rsidRPr="00CE4B96" w:rsidRDefault="00214A1A" w:rsidP="00B602A0">
      <w:pPr>
        <w:tabs>
          <w:tab w:val="left" w:pos="1440"/>
          <w:tab w:val="left" w:pos="3060"/>
        </w:tabs>
        <w:ind w:right="-900"/>
        <w:rPr>
          <w:rFonts w:ascii="Tahoma" w:hAnsi="Tahoma" w:cs="Tahoma"/>
          <w:b/>
          <w:sz w:val="21"/>
          <w:szCs w:val="21"/>
        </w:rPr>
      </w:pPr>
      <w:r>
        <w:rPr>
          <w:rFonts w:ascii="Tahoma" w:hAnsi="Tahoma" w:cs="Tahoma"/>
          <w:sz w:val="21"/>
          <w:szCs w:val="21"/>
        </w:rPr>
        <w:t>#2</w:t>
      </w:r>
      <w:r>
        <w:rPr>
          <w:rFonts w:ascii="Tahoma" w:hAnsi="Tahoma" w:cs="Tahoma"/>
          <w:sz w:val="21"/>
          <w:szCs w:val="21"/>
        </w:rPr>
        <w:tab/>
      </w:r>
      <w:r w:rsidR="003005FE">
        <w:rPr>
          <w:rFonts w:ascii="Tahoma" w:hAnsi="Tahoma" w:cs="Tahoma"/>
          <w:sz w:val="21"/>
          <w:szCs w:val="21"/>
        </w:rPr>
        <w:t>Sat</w:t>
      </w:r>
      <w:r>
        <w:rPr>
          <w:rFonts w:ascii="Tahoma" w:hAnsi="Tahoma" w:cs="Tahoma"/>
          <w:sz w:val="21"/>
          <w:szCs w:val="21"/>
        </w:rPr>
        <w:t xml:space="preserve"> – </w:t>
      </w:r>
      <w:r w:rsidR="003005FE">
        <w:rPr>
          <w:rFonts w:ascii="Tahoma" w:hAnsi="Tahoma" w:cs="Tahoma"/>
          <w:sz w:val="21"/>
          <w:szCs w:val="21"/>
        </w:rPr>
        <w:t>Apr</w:t>
      </w:r>
      <w:r>
        <w:rPr>
          <w:rFonts w:ascii="Tahoma" w:hAnsi="Tahoma" w:cs="Tahoma"/>
          <w:sz w:val="21"/>
          <w:szCs w:val="21"/>
        </w:rPr>
        <w:t xml:space="preserve"> </w:t>
      </w:r>
      <w:r w:rsidR="003005FE">
        <w:rPr>
          <w:rFonts w:ascii="Tahoma" w:hAnsi="Tahoma" w:cs="Tahoma"/>
          <w:sz w:val="21"/>
          <w:szCs w:val="21"/>
        </w:rPr>
        <w:t>14</w:t>
      </w:r>
      <w:r>
        <w:rPr>
          <w:rFonts w:ascii="Tahoma" w:hAnsi="Tahoma" w:cs="Tahoma"/>
          <w:sz w:val="21"/>
          <w:szCs w:val="21"/>
        </w:rPr>
        <w:tab/>
      </w:r>
      <w:r w:rsidR="00B602A0">
        <w:rPr>
          <w:rFonts w:ascii="Tahoma" w:hAnsi="Tahoma" w:cs="Tahoma"/>
          <w:b/>
          <w:sz w:val="21"/>
          <w:szCs w:val="21"/>
        </w:rPr>
        <w:t>EIC</w:t>
      </w:r>
      <w:r>
        <w:rPr>
          <w:rFonts w:ascii="Tahoma" w:hAnsi="Tahoma" w:cs="Tahoma"/>
          <w:b/>
          <w:sz w:val="21"/>
          <w:szCs w:val="21"/>
        </w:rPr>
        <w:t xml:space="preserve"> </w:t>
      </w:r>
      <w:r w:rsidR="003005FE">
        <w:rPr>
          <w:rFonts w:ascii="Tahoma" w:hAnsi="Tahoma" w:cs="Tahoma"/>
          <w:b/>
          <w:sz w:val="21"/>
          <w:szCs w:val="21"/>
        </w:rPr>
        <w:t>9 a.m. – 2 p.m.</w:t>
      </w:r>
      <w:r>
        <w:rPr>
          <w:rFonts w:ascii="Tahoma" w:hAnsi="Tahoma" w:cs="Tahoma"/>
          <w:b/>
          <w:sz w:val="21"/>
          <w:szCs w:val="21"/>
        </w:rPr>
        <w:t xml:space="preserve">; </w:t>
      </w:r>
      <w:r w:rsidR="003005FE">
        <w:rPr>
          <w:rFonts w:ascii="Tahoma" w:hAnsi="Tahoma" w:cs="Tahoma"/>
          <w:b/>
          <w:sz w:val="21"/>
          <w:szCs w:val="21"/>
        </w:rPr>
        <w:t xml:space="preserve">Pitt District Thermal </w:t>
      </w:r>
      <w:r w:rsidR="00B602A0">
        <w:rPr>
          <w:rFonts w:ascii="Tahoma" w:hAnsi="Tahoma" w:cs="Tahoma"/>
          <w:b/>
          <w:sz w:val="21"/>
          <w:szCs w:val="21"/>
        </w:rPr>
        <w:t xml:space="preserve">   </w:t>
      </w:r>
      <w:r w:rsidR="003005FE">
        <w:rPr>
          <w:rFonts w:ascii="Tahoma" w:hAnsi="Tahoma" w:cs="Tahoma"/>
          <w:b/>
          <w:sz w:val="21"/>
          <w:szCs w:val="21"/>
        </w:rPr>
        <w:t>Plant</w:t>
      </w:r>
      <w:r>
        <w:rPr>
          <w:rFonts w:ascii="Tahoma" w:hAnsi="Tahoma" w:cs="Tahoma"/>
          <w:b/>
          <w:sz w:val="21"/>
          <w:szCs w:val="21"/>
        </w:rPr>
        <w:tab/>
      </w:r>
    </w:p>
    <w:p w:rsidR="003005FE" w:rsidRDefault="003005FE" w:rsidP="003005FE">
      <w:pPr>
        <w:tabs>
          <w:tab w:val="left" w:pos="1440"/>
          <w:tab w:val="left" w:pos="3060"/>
        </w:tabs>
        <w:ind w:right="-900"/>
        <w:rPr>
          <w:rFonts w:ascii="Tahoma" w:hAnsi="Tahoma" w:cs="Tahoma"/>
          <w:sz w:val="21"/>
          <w:szCs w:val="21"/>
        </w:rPr>
      </w:pPr>
      <w:r>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t xml:space="preserve">Renewable Energy Development and Grid Integration </w:t>
      </w:r>
    </w:p>
    <w:p w:rsidR="003005FE" w:rsidRDefault="003005FE" w:rsidP="003005FE">
      <w:pPr>
        <w:tabs>
          <w:tab w:val="left" w:pos="1440"/>
          <w:tab w:val="left" w:pos="3060"/>
        </w:tabs>
        <w:ind w:right="-1080"/>
        <w:rPr>
          <w:rFonts w:ascii="Tahoma" w:hAnsi="Tahoma" w:cs="Tahoma"/>
          <w:sz w:val="21"/>
          <w:szCs w:val="21"/>
        </w:rPr>
      </w:pPr>
      <w:r>
        <w:rPr>
          <w:rFonts w:ascii="Tahoma" w:hAnsi="Tahoma" w:cs="Tahoma"/>
          <w:sz w:val="21"/>
          <w:szCs w:val="21"/>
        </w:rPr>
        <w:tab/>
      </w:r>
      <w:r>
        <w:rPr>
          <w:rFonts w:ascii="Tahoma" w:hAnsi="Tahoma" w:cs="Tahoma"/>
          <w:sz w:val="21"/>
          <w:szCs w:val="21"/>
        </w:rPr>
        <w:tab/>
        <w:t>Smart Grid Technologies - Control, Automation, Communication, Security</w:t>
      </w:r>
    </w:p>
    <w:p w:rsidR="00174E73" w:rsidRDefault="003005FE" w:rsidP="002B3738">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District energy overview, technologies and approaches</w:t>
      </w:r>
      <w:r w:rsidR="00174E73">
        <w:rPr>
          <w:rFonts w:ascii="Tahoma" w:hAnsi="Tahoma" w:cs="Tahoma"/>
          <w:sz w:val="21"/>
          <w:szCs w:val="21"/>
        </w:rPr>
        <w:t xml:space="preserve"> </w:t>
      </w:r>
    </w:p>
    <w:p w:rsidR="00CE4B96" w:rsidRDefault="00CE4B96" w:rsidP="00CE4B96">
      <w:pPr>
        <w:tabs>
          <w:tab w:val="left" w:pos="1440"/>
          <w:tab w:val="left" w:pos="3060"/>
        </w:tabs>
        <w:ind w:right="-1267"/>
        <w:rPr>
          <w:rFonts w:ascii="Tahoma" w:hAnsi="Tahoma" w:cs="Tahoma"/>
          <w:sz w:val="21"/>
          <w:szCs w:val="21"/>
        </w:rPr>
      </w:pPr>
      <w:r>
        <w:rPr>
          <w:rFonts w:ascii="Tahoma" w:hAnsi="Tahoma" w:cs="Tahoma"/>
          <w:sz w:val="21"/>
          <w:szCs w:val="21"/>
        </w:rPr>
        <w:tab/>
      </w:r>
      <w:r>
        <w:rPr>
          <w:rFonts w:ascii="Tahoma" w:hAnsi="Tahoma" w:cs="Tahoma"/>
          <w:sz w:val="21"/>
          <w:szCs w:val="21"/>
        </w:rPr>
        <w:tab/>
        <w:t xml:space="preserve">Power Electronics Technologies - FACTS and HVDC Systems </w:t>
      </w:r>
    </w:p>
    <w:p w:rsidR="00CE4B96" w:rsidRDefault="00CE4B96" w:rsidP="00CE4B96">
      <w:pPr>
        <w:tabs>
          <w:tab w:val="left" w:pos="1440"/>
          <w:tab w:val="left" w:pos="3060"/>
        </w:tabs>
        <w:ind w:right="-900"/>
        <w:rPr>
          <w:rFonts w:ascii="Tahoma" w:hAnsi="Tahoma" w:cs="Tahoma"/>
          <w:sz w:val="21"/>
          <w:szCs w:val="21"/>
        </w:rPr>
      </w:pPr>
      <w:r>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t xml:space="preserve">Emerging </w:t>
      </w:r>
      <w:proofErr w:type="spellStart"/>
      <w:r>
        <w:rPr>
          <w:rFonts w:ascii="Tahoma" w:hAnsi="Tahoma" w:cs="Tahoma"/>
          <w:sz w:val="21"/>
          <w:szCs w:val="21"/>
        </w:rPr>
        <w:t>Microgrid</w:t>
      </w:r>
      <w:proofErr w:type="spellEnd"/>
      <w:r>
        <w:rPr>
          <w:rFonts w:ascii="Tahoma" w:hAnsi="Tahoma" w:cs="Tahoma"/>
          <w:sz w:val="21"/>
          <w:szCs w:val="21"/>
        </w:rPr>
        <w:t xml:space="preserve"> Concepts and Developments</w:t>
      </w:r>
    </w:p>
    <w:p w:rsidR="00CE4B96" w:rsidRDefault="00CE4B96" w:rsidP="00CE4B96">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 xml:space="preserve">Electric Power Industry Practices, Policies, and Markets </w:t>
      </w:r>
    </w:p>
    <w:p w:rsidR="00CE4B96" w:rsidRDefault="00CE4B96" w:rsidP="002B3738">
      <w:pPr>
        <w:tabs>
          <w:tab w:val="left" w:pos="1440"/>
          <w:tab w:val="left" w:pos="3060"/>
        </w:tabs>
        <w:ind w:right="-900"/>
        <w:rPr>
          <w:rFonts w:ascii="Tahoma" w:hAnsi="Tahoma" w:cs="Tahoma"/>
          <w:sz w:val="21"/>
          <w:szCs w:val="21"/>
        </w:rPr>
      </w:pPr>
      <w:r>
        <w:rPr>
          <w:rFonts w:ascii="Tahoma" w:hAnsi="Tahoma" w:cs="Tahoma"/>
          <w:sz w:val="21"/>
          <w:szCs w:val="21"/>
        </w:rPr>
        <w:tab/>
      </w:r>
      <w:r>
        <w:rPr>
          <w:rFonts w:ascii="Tahoma" w:hAnsi="Tahoma" w:cs="Tahoma"/>
          <w:sz w:val="21"/>
          <w:szCs w:val="21"/>
        </w:rPr>
        <w:tab/>
        <w:t>TOUR –</w:t>
      </w:r>
      <w:r w:rsidR="0009104E">
        <w:rPr>
          <w:rFonts w:ascii="Tahoma" w:hAnsi="Tahoma" w:cs="Tahoma"/>
          <w:sz w:val="21"/>
          <w:szCs w:val="21"/>
        </w:rPr>
        <w:t xml:space="preserve"> </w:t>
      </w:r>
      <w:proofErr w:type="spellStart"/>
      <w:r w:rsidR="0009104E">
        <w:rPr>
          <w:rFonts w:ascii="Tahoma" w:hAnsi="Tahoma" w:cs="Tahoma"/>
          <w:sz w:val="21"/>
          <w:szCs w:val="21"/>
        </w:rPr>
        <w:t>Carillo</w:t>
      </w:r>
      <w:proofErr w:type="spellEnd"/>
      <w:r w:rsidR="0009104E">
        <w:rPr>
          <w:rFonts w:ascii="Tahoma" w:hAnsi="Tahoma" w:cs="Tahoma"/>
          <w:sz w:val="21"/>
          <w:szCs w:val="21"/>
        </w:rPr>
        <w:t>/</w:t>
      </w:r>
      <w:proofErr w:type="spellStart"/>
      <w:r>
        <w:rPr>
          <w:rFonts w:ascii="Tahoma" w:hAnsi="Tahoma" w:cs="Tahoma"/>
          <w:sz w:val="21"/>
          <w:szCs w:val="21"/>
        </w:rPr>
        <w:t>Bellefield</w:t>
      </w:r>
      <w:proofErr w:type="spellEnd"/>
      <w:r>
        <w:rPr>
          <w:rFonts w:ascii="Tahoma" w:hAnsi="Tahoma" w:cs="Tahoma"/>
          <w:sz w:val="21"/>
          <w:szCs w:val="21"/>
        </w:rPr>
        <w:t xml:space="preserve"> district thermal plants</w:t>
      </w:r>
    </w:p>
    <w:p w:rsidR="00214A1A" w:rsidRDefault="00214A1A" w:rsidP="00214A1A">
      <w:pPr>
        <w:tabs>
          <w:tab w:val="left" w:pos="1440"/>
          <w:tab w:val="left" w:pos="3060"/>
        </w:tabs>
        <w:ind w:right="-1267"/>
        <w:rPr>
          <w:rFonts w:ascii="Tahoma" w:hAnsi="Tahoma" w:cs="Tahoma"/>
          <w:sz w:val="21"/>
          <w:szCs w:val="21"/>
        </w:rPr>
      </w:pPr>
    </w:p>
    <w:p w:rsidR="00174E73" w:rsidRPr="003005FE" w:rsidRDefault="00214A1A" w:rsidP="003005FE">
      <w:pPr>
        <w:tabs>
          <w:tab w:val="left" w:pos="1440"/>
          <w:tab w:val="left" w:pos="3060"/>
        </w:tabs>
        <w:ind w:right="-1267"/>
        <w:rPr>
          <w:rFonts w:ascii="Tahoma" w:hAnsi="Tahoma" w:cs="Tahoma"/>
          <w:b/>
          <w:sz w:val="21"/>
          <w:szCs w:val="21"/>
        </w:rPr>
      </w:pPr>
      <w:r>
        <w:rPr>
          <w:rFonts w:ascii="Tahoma" w:hAnsi="Tahoma" w:cs="Tahoma"/>
          <w:sz w:val="21"/>
          <w:szCs w:val="21"/>
        </w:rPr>
        <w:t>#3</w:t>
      </w:r>
      <w:r>
        <w:rPr>
          <w:rFonts w:ascii="Tahoma" w:hAnsi="Tahoma" w:cs="Tahoma"/>
          <w:sz w:val="21"/>
          <w:szCs w:val="21"/>
        </w:rPr>
        <w:tab/>
        <w:t xml:space="preserve">Mon – </w:t>
      </w:r>
      <w:r w:rsidR="003005FE">
        <w:rPr>
          <w:rFonts w:ascii="Tahoma" w:hAnsi="Tahoma" w:cs="Tahoma"/>
          <w:sz w:val="21"/>
          <w:szCs w:val="21"/>
        </w:rPr>
        <w:t>Apr 30</w:t>
      </w:r>
      <w:r w:rsidR="00D9519E">
        <w:rPr>
          <w:rFonts w:ascii="Tahoma" w:hAnsi="Tahoma" w:cs="Tahoma"/>
          <w:sz w:val="21"/>
          <w:szCs w:val="21"/>
        </w:rPr>
        <w:t xml:space="preserve">   </w:t>
      </w:r>
      <w:r>
        <w:rPr>
          <w:rFonts w:ascii="Tahoma" w:hAnsi="Tahoma" w:cs="Tahoma"/>
          <w:sz w:val="21"/>
          <w:szCs w:val="21"/>
        </w:rPr>
        <w:tab/>
      </w:r>
      <w:r w:rsidR="003005FE">
        <w:rPr>
          <w:rFonts w:ascii="Tahoma" w:hAnsi="Tahoma" w:cs="Tahoma"/>
          <w:b/>
          <w:sz w:val="21"/>
          <w:szCs w:val="21"/>
        </w:rPr>
        <w:t>Duquesne Light and Pitt Ohio Tour 9</w:t>
      </w:r>
      <w:r>
        <w:rPr>
          <w:rFonts w:ascii="Tahoma" w:hAnsi="Tahoma" w:cs="Tahoma"/>
          <w:b/>
          <w:sz w:val="21"/>
          <w:szCs w:val="21"/>
        </w:rPr>
        <w:t xml:space="preserve"> a.m.</w:t>
      </w:r>
      <w:r w:rsidR="003005FE">
        <w:rPr>
          <w:rFonts w:ascii="Tahoma" w:hAnsi="Tahoma" w:cs="Tahoma"/>
          <w:b/>
          <w:sz w:val="21"/>
          <w:szCs w:val="21"/>
        </w:rPr>
        <w:t xml:space="preserve"> – 2 p.m.</w:t>
      </w:r>
      <w:r>
        <w:rPr>
          <w:rFonts w:ascii="Tahoma" w:hAnsi="Tahoma" w:cs="Tahoma"/>
          <w:b/>
          <w:sz w:val="21"/>
          <w:szCs w:val="21"/>
        </w:rPr>
        <w:t xml:space="preserve"> (meet on campus </w:t>
      </w:r>
      <w:r w:rsidR="003005FE">
        <w:rPr>
          <w:rFonts w:ascii="Tahoma" w:hAnsi="Tahoma" w:cs="Tahoma"/>
          <w:b/>
          <w:sz w:val="21"/>
          <w:szCs w:val="21"/>
        </w:rPr>
        <w:tab/>
      </w:r>
      <w:r w:rsidR="003005FE">
        <w:rPr>
          <w:rFonts w:ascii="Tahoma" w:hAnsi="Tahoma" w:cs="Tahoma"/>
          <w:b/>
          <w:sz w:val="21"/>
          <w:szCs w:val="21"/>
        </w:rPr>
        <w:tab/>
      </w:r>
      <w:r>
        <w:rPr>
          <w:rFonts w:ascii="Tahoma" w:hAnsi="Tahoma" w:cs="Tahoma"/>
          <w:b/>
          <w:sz w:val="21"/>
          <w:szCs w:val="21"/>
        </w:rPr>
        <w:t>8:15 a.m.</w:t>
      </w:r>
      <w:r w:rsidR="003005FE">
        <w:rPr>
          <w:rFonts w:ascii="Tahoma" w:hAnsi="Tahoma" w:cs="Tahoma"/>
          <w:b/>
          <w:sz w:val="21"/>
          <w:szCs w:val="21"/>
        </w:rPr>
        <w:t xml:space="preserve"> </w:t>
      </w:r>
      <w:r w:rsidR="00661881">
        <w:rPr>
          <w:rFonts w:ascii="Tahoma" w:hAnsi="Tahoma" w:cs="Tahoma"/>
          <w:b/>
          <w:sz w:val="21"/>
          <w:szCs w:val="21"/>
        </w:rPr>
        <w:t xml:space="preserve">travel </w:t>
      </w:r>
      <w:r w:rsidR="00CE4B96">
        <w:rPr>
          <w:rFonts w:ascii="Tahoma" w:hAnsi="Tahoma" w:cs="Tahoma"/>
          <w:b/>
          <w:sz w:val="21"/>
          <w:szCs w:val="21"/>
        </w:rPr>
        <w:t xml:space="preserve">&amp; lunch </w:t>
      </w:r>
      <w:r w:rsidR="00661881">
        <w:rPr>
          <w:rFonts w:ascii="Tahoma" w:hAnsi="Tahoma" w:cs="Tahoma"/>
          <w:b/>
          <w:sz w:val="21"/>
          <w:szCs w:val="21"/>
        </w:rPr>
        <w:t>provided</w:t>
      </w:r>
      <w:r>
        <w:rPr>
          <w:rFonts w:ascii="Tahoma" w:hAnsi="Tahoma" w:cs="Tahoma"/>
          <w:b/>
          <w:sz w:val="21"/>
          <w:szCs w:val="21"/>
        </w:rPr>
        <w:t xml:space="preserve">); </w:t>
      </w:r>
    </w:p>
    <w:p w:rsidR="000912EE" w:rsidRDefault="00174E73" w:rsidP="003D063D">
      <w:pPr>
        <w:tabs>
          <w:tab w:val="left" w:pos="1440"/>
          <w:tab w:val="left" w:pos="3060"/>
        </w:tabs>
        <w:ind w:right="-900"/>
        <w:rPr>
          <w:rFonts w:ascii="Tahoma" w:hAnsi="Tahoma" w:cs="Tahoma"/>
          <w:sz w:val="21"/>
          <w:szCs w:val="21"/>
        </w:rPr>
      </w:pPr>
      <w:r>
        <w:rPr>
          <w:rFonts w:ascii="Tahoma" w:hAnsi="Tahoma" w:cs="Tahoma"/>
          <w:sz w:val="21"/>
          <w:szCs w:val="21"/>
        </w:rPr>
        <w:tab/>
      </w:r>
      <w:r w:rsidR="00CE4B96">
        <w:rPr>
          <w:rFonts w:ascii="Tahoma" w:hAnsi="Tahoma" w:cs="Tahoma"/>
          <w:sz w:val="21"/>
          <w:szCs w:val="21"/>
        </w:rPr>
        <w:tab/>
        <w:t>TOUR – Duquesne Light Company overview, o</w:t>
      </w:r>
      <w:r>
        <w:rPr>
          <w:rFonts w:ascii="Tahoma" w:hAnsi="Tahoma" w:cs="Tahoma"/>
          <w:sz w:val="21"/>
          <w:szCs w:val="21"/>
        </w:rPr>
        <w:t>perations</w:t>
      </w:r>
      <w:r w:rsidR="003005FE">
        <w:rPr>
          <w:rFonts w:ascii="Tahoma" w:hAnsi="Tahoma" w:cs="Tahoma"/>
          <w:sz w:val="21"/>
          <w:szCs w:val="21"/>
        </w:rPr>
        <w:t xml:space="preserve">, </w:t>
      </w:r>
      <w:r w:rsidR="00CE4B96">
        <w:rPr>
          <w:rFonts w:ascii="Tahoma" w:hAnsi="Tahoma" w:cs="Tahoma"/>
          <w:sz w:val="21"/>
          <w:szCs w:val="21"/>
        </w:rPr>
        <w:t>&amp; training facility</w:t>
      </w:r>
    </w:p>
    <w:p w:rsidR="002F4219" w:rsidRDefault="00CE4B96" w:rsidP="00CE4B96">
      <w:pPr>
        <w:tabs>
          <w:tab w:val="left" w:pos="1440"/>
          <w:tab w:val="left" w:pos="3060"/>
        </w:tabs>
        <w:ind w:right="-1267"/>
        <w:rPr>
          <w:rFonts w:ascii="Tahoma" w:hAnsi="Tahoma" w:cs="Tahoma"/>
          <w:sz w:val="21"/>
          <w:szCs w:val="21"/>
        </w:rPr>
      </w:pPr>
      <w:r>
        <w:rPr>
          <w:rFonts w:ascii="Tahoma" w:hAnsi="Tahoma" w:cs="Tahoma"/>
          <w:sz w:val="21"/>
          <w:szCs w:val="21"/>
        </w:rPr>
        <w:tab/>
      </w:r>
      <w:r>
        <w:rPr>
          <w:rFonts w:ascii="Tahoma" w:hAnsi="Tahoma" w:cs="Tahoma"/>
          <w:sz w:val="21"/>
          <w:szCs w:val="21"/>
        </w:rPr>
        <w:tab/>
        <w:t xml:space="preserve">TOUR – Pitt Ohio Express DC </w:t>
      </w:r>
      <w:proofErr w:type="spellStart"/>
      <w:r>
        <w:rPr>
          <w:rFonts w:ascii="Tahoma" w:hAnsi="Tahoma" w:cs="Tahoma"/>
          <w:sz w:val="21"/>
          <w:szCs w:val="21"/>
        </w:rPr>
        <w:t>microgrid</w:t>
      </w:r>
      <w:proofErr w:type="spellEnd"/>
      <w:r>
        <w:rPr>
          <w:rFonts w:ascii="Tahoma" w:hAnsi="Tahoma" w:cs="Tahoma"/>
          <w:sz w:val="21"/>
          <w:szCs w:val="21"/>
        </w:rPr>
        <w:t xml:space="preserve"> facility</w:t>
      </w:r>
    </w:p>
    <w:p w:rsidR="005F3F40" w:rsidRDefault="00211274" w:rsidP="002B3738">
      <w:pPr>
        <w:tabs>
          <w:tab w:val="left" w:pos="1440"/>
          <w:tab w:val="left" w:pos="3060"/>
        </w:tabs>
        <w:ind w:right="-900"/>
        <w:rPr>
          <w:rFonts w:ascii="Tahoma" w:hAnsi="Tahoma" w:cs="Tahoma"/>
          <w:sz w:val="21"/>
          <w:szCs w:val="21"/>
        </w:rPr>
      </w:pPr>
      <w:r>
        <w:rPr>
          <w:rFonts w:ascii="Tahoma" w:hAnsi="Tahoma" w:cs="Tahoma"/>
          <w:sz w:val="21"/>
          <w:szCs w:val="21"/>
        </w:rPr>
        <w:t xml:space="preserve">  </w:t>
      </w:r>
      <w:r w:rsidR="005F3F40">
        <w:rPr>
          <w:rFonts w:ascii="Tahoma" w:hAnsi="Tahoma" w:cs="Tahoma"/>
          <w:sz w:val="21"/>
          <w:szCs w:val="21"/>
        </w:rPr>
        <w:tab/>
      </w:r>
      <w:r>
        <w:rPr>
          <w:rFonts w:ascii="Tahoma" w:hAnsi="Tahoma" w:cs="Tahoma"/>
          <w:sz w:val="21"/>
          <w:szCs w:val="21"/>
        </w:rPr>
        <w:tab/>
      </w:r>
      <w:r w:rsidR="005F3F40">
        <w:rPr>
          <w:rFonts w:ascii="Tahoma" w:hAnsi="Tahoma" w:cs="Tahoma"/>
          <w:sz w:val="21"/>
          <w:szCs w:val="21"/>
        </w:rPr>
        <w:tab/>
      </w:r>
    </w:p>
    <w:p w:rsidR="005F3F40" w:rsidRPr="00B57C6F" w:rsidRDefault="005F3F40" w:rsidP="005F3F40">
      <w:pPr>
        <w:tabs>
          <w:tab w:val="left" w:pos="1440"/>
          <w:tab w:val="left" w:pos="3060"/>
        </w:tabs>
        <w:rPr>
          <w:rFonts w:ascii="Tahoma" w:hAnsi="Tahoma" w:cs="Tahoma"/>
          <w:sz w:val="21"/>
          <w:szCs w:val="21"/>
        </w:rPr>
      </w:pPr>
      <w:r>
        <w:rPr>
          <w:rFonts w:ascii="Tahoma" w:hAnsi="Tahoma" w:cs="Tahoma"/>
          <w:b/>
          <w:sz w:val="21"/>
          <w:szCs w:val="21"/>
        </w:rPr>
        <w:t>Travel</w:t>
      </w:r>
      <w:r w:rsidRPr="00B57C6F">
        <w:rPr>
          <w:rFonts w:ascii="Tahoma" w:hAnsi="Tahoma" w:cs="Tahoma"/>
          <w:b/>
          <w:sz w:val="21"/>
          <w:szCs w:val="21"/>
        </w:rPr>
        <w:t>:</w:t>
      </w:r>
      <w:r w:rsidRPr="00B57C6F">
        <w:rPr>
          <w:rFonts w:ascii="Tahoma" w:hAnsi="Tahoma" w:cs="Tahoma"/>
          <w:sz w:val="21"/>
          <w:szCs w:val="21"/>
        </w:rPr>
        <w:tab/>
      </w:r>
      <w:r>
        <w:rPr>
          <w:rFonts w:ascii="Tahoma" w:hAnsi="Tahoma" w:cs="Tahoma"/>
          <w:sz w:val="21"/>
          <w:szCs w:val="21"/>
          <w:u w:val="single"/>
        </w:rPr>
        <w:t>Dates</w:t>
      </w:r>
      <w:r>
        <w:rPr>
          <w:rFonts w:ascii="Tahoma" w:hAnsi="Tahoma" w:cs="Tahoma"/>
          <w:sz w:val="21"/>
          <w:szCs w:val="21"/>
        </w:rPr>
        <w:tab/>
      </w:r>
      <w:r>
        <w:rPr>
          <w:rFonts w:ascii="Tahoma" w:hAnsi="Tahoma" w:cs="Tahoma"/>
          <w:sz w:val="21"/>
          <w:szCs w:val="21"/>
          <w:u w:val="single"/>
        </w:rPr>
        <w:t>Location/Site/Topics</w:t>
      </w:r>
    </w:p>
    <w:p w:rsidR="005F3F40" w:rsidRDefault="005F3F40" w:rsidP="002B3738">
      <w:pPr>
        <w:tabs>
          <w:tab w:val="left" w:pos="1440"/>
          <w:tab w:val="left" w:pos="3060"/>
        </w:tabs>
        <w:ind w:right="-900"/>
        <w:rPr>
          <w:rFonts w:ascii="Tahoma" w:hAnsi="Tahoma" w:cs="Tahoma"/>
          <w:sz w:val="21"/>
          <w:szCs w:val="21"/>
        </w:rPr>
      </w:pPr>
    </w:p>
    <w:p w:rsidR="005F3F40" w:rsidRDefault="005F3F40" w:rsidP="002B3738">
      <w:pPr>
        <w:tabs>
          <w:tab w:val="left" w:pos="1440"/>
          <w:tab w:val="left" w:pos="3060"/>
        </w:tabs>
        <w:ind w:right="-900"/>
        <w:rPr>
          <w:rFonts w:ascii="Tahoma" w:hAnsi="Tahoma" w:cs="Tahoma"/>
          <w:sz w:val="21"/>
          <w:szCs w:val="21"/>
        </w:rPr>
      </w:pPr>
      <w:r>
        <w:rPr>
          <w:rFonts w:ascii="Tahoma" w:hAnsi="Tahoma" w:cs="Tahoma"/>
          <w:sz w:val="21"/>
          <w:szCs w:val="21"/>
        </w:rPr>
        <w:tab/>
      </w:r>
      <w:r w:rsidR="00CE4B96">
        <w:rPr>
          <w:rFonts w:ascii="Tahoma" w:hAnsi="Tahoma" w:cs="Tahoma"/>
          <w:sz w:val="21"/>
          <w:szCs w:val="21"/>
        </w:rPr>
        <w:t>Tues</w:t>
      </w:r>
      <w:r>
        <w:rPr>
          <w:rFonts w:ascii="Tahoma" w:hAnsi="Tahoma" w:cs="Tahoma"/>
          <w:sz w:val="21"/>
          <w:szCs w:val="21"/>
        </w:rPr>
        <w:t xml:space="preserve"> – May </w:t>
      </w:r>
      <w:r w:rsidR="00CE4B96">
        <w:rPr>
          <w:rFonts w:ascii="Tahoma" w:hAnsi="Tahoma" w:cs="Tahoma"/>
          <w:sz w:val="21"/>
          <w:szCs w:val="21"/>
        </w:rPr>
        <w:t>1</w:t>
      </w:r>
      <w:r w:rsidR="002B3738">
        <w:rPr>
          <w:rFonts w:ascii="Tahoma" w:hAnsi="Tahoma" w:cs="Tahoma"/>
          <w:sz w:val="21"/>
          <w:szCs w:val="21"/>
        </w:rPr>
        <w:tab/>
      </w:r>
      <w:r>
        <w:rPr>
          <w:rFonts w:ascii="Tahoma" w:hAnsi="Tahoma" w:cs="Tahoma"/>
          <w:sz w:val="21"/>
          <w:szCs w:val="21"/>
        </w:rPr>
        <w:t xml:space="preserve">Depart for </w:t>
      </w:r>
      <w:r w:rsidR="00B602A0">
        <w:rPr>
          <w:rFonts w:ascii="Tahoma" w:hAnsi="Tahoma" w:cs="Tahoma"/>
          <w:sz w:val="21"/>
          <w:szCs w:val="21"/>
        </w:rPr>
        <w:t>Stockholm</w:t>
      </w:r>
      <w:r>
        <w:rPr>
          <w:rFonts w:ascii="Tahoma" w:hAnsi="Tahoma" w:cs="Tahoma"/>
          <w:sz w:val="21"/>
          <w:szCs w:val="21"/>
        </w:rPr>
        <w:t>,</w:t>
      </w:r>
      <w:r w:rsidR="00B602A0">
        <w:rPr>
          <w:rFonts w:ascii="Tahoma" w:hAnsi="Tahoma" w:cs="Tahoma"/>
          <w:sz w:val="21"/>
          <w:szCs w:val="21"/>
        </w:rPr>
        <w:t xml:space="preserve"> Sweden</w:t>
      </w:r>
    </w:p>
    <w:p w:rsidR="000912EE" w:rsidRDefault="00174E73" w:rsidP="003D063D">
      <w:pPr>
        <w:tabs>
          <w:tab w:val="left" w:pos="1440"/>
          <w:tab w:val="left" w:pos="3060"/>
        </w:tabs>
        <w:spacing w:before="120"/>
        <w:ind w:right="-1267"/>
        <w:rPr>
          <w:rFonts w:ascii="Tahoma" w:hAnsi="Tahoma" w:cs="Tahoma"/>
          <w:sz w:val="21"/>
          <w:szCs w:val="21"/>
        </w:rPr>
      </w:pPr>
      <w:r>
        <w:rPr>
          <w:rFonts w:ascii="Tahoma" w:hAnsi="Tahoma" w:cs="Tahoma"/>
          <w:sz w:val="21"/>
          <w:szCs w:val="21"/>
        </w:rPr>
        <w:tab/>
      </w:r>
      <w:r w:rsidR="00CE4B96">
        <w:rPr>
          <w:rFonts w:ascii="Tahoma" w:hAnsi="Tahoma" w:cs="Tahoma"/>
          <w:sz w:val="21"/>
          <w:szCs w:val="21"/>
        </w:rPr>
        <w:t>Wed – May 2</w:t>
      </w:r>
      <w:r w:rsidR="00D66B20">
        <w:rPr>
          <w:rFonts w:ascii="Tahoma" w:hAnsi="Tahoma" w:cs="Tahoma"/>
          <w:sz w:val="21"/>
          <w:szCs w:val="21"/>
        </w:rPr>
        <w:tab/>
        <w:t xml:space="preserve">Arrive in </w:t>
      </w:r>
      <w:r w:rsidR="00B602A0">
        <w:rPr>
          <w:rFonts w:ascii="Tahoma" w:hAnsi="Tahoma" w:cs="Tahoma"/>
          <w:sz w:val="21"/>
          <w:szCs w:val="21"/>
        </w:rPr>
        <w:t>Stockholm</w:t>
      </w:r>
      <w:r w:rsidR="00D66B20">
        <w:rPr>
          <w:rFonts w:ascii="Tahoma" w:hAnsi="Tahoma" w:cs="Tahoma"/>
          <w:sz w:val="21"/>
          <w:szCs w:val="21"/>
        </w:rPr>
        <w:t>. Take a guided ci</w:t>
      </w:r>
      <w:r w:rsidR="004B1D39">
        <w:rPr>
          <w:rFonts w:ascii="Tahoma" w:hAnsi="Tahoma" w:cs="Tahoma"/>
          <w:sz w:val="21"/>
          <w:szCs w:val="21"/>
        </w:rPr>
        <w:t>ty walking tour. Welcome dinner</w:t>
      </w:r>
    </w:p>
    <w:p w:rsidR="00CE4B96" w:rsidRDefault="005F3F40" w:rsidP="00CE4B96">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proofErr w:type="spellStart"/>
      <w:r w:rsidR="00CE4B96">
        <w:rPr>
          <w:rFonts w:ascii="Tahoma" w:hAnsi="Tahoma" w:cs="Tahoma"/>
          <w:sz w:val="21"/>
          <w:szCs w:val="21"/>
        </w:rPr>
        <w:t>Thur</w:t>
      </w:r>
      <w:proofErr w:type="spellEnd"/>
      <w:r w:rsidR="00CE4B96">
        <w:rPr>
          <w:rFonts w:ascii="Tahoma" w:hAnsi="Tahoma" w:cs="Tahoma"/>
          <w:sz w:val="21"/>
          <w:szCs w:val="21"/>
        </w:rPr>
        <w:t xml:space="preserve"> – May 3</w:t>
      </w:r>
      <w:r w:rsidR="00D66B20">
        <w:rPr>
          <w:rFonts w:ascii="Tahoma" w:hAnsi="Tahoma" w:cs="Tahoma"/>
          <w:sz w:val="21"/>
          <w:szCs w:val="21"/>
        </w:rPr>
        <w:tab/>
      </w:r>
      <w:r w:rsidR="00B602A0">
        <w:rPr>
          <w:rFonts w:ascii="Tahoma" w:hAnsi="Tahoma" w:cs="Tahoma"/>
          <w:sz w:val="21"/>
          <w:szCs w:val="21"/>
        </w:rPr>
        <w:t>Visit KTH Royal Institute of Technology (Pitt Faculty will arrange the visit)</w:t>
      </w:r>
    </w:p>
    <w:p w:rsidR="00CE4B96" w:rsidRDefault="00CE4B96" w:rsidP="00CE4B96">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t>Fri – May 4</w:t>
      </w:r>
      <w:r w:rsidR="00D66B20">
        <w:rPr>
          <w:rFonts w:ascii="Tahoma" w:hAnsi="Tahoma" w:cs="Tahoma"/>
          <w:sz w:val="21"/>
          <w:szCs w:val="21"/>
        </w:rPr>
        <w:tab/>
      </w:r>
      <w:r w:rsidR="00B602A0">
        <w:rPr>
          <w:rFonts w:ascii="Tahoma" w:hAnsi="Tahoma" w:cs="Tahoma"/>
          <w:sz w:val="21"/>
          <w:szCs w:val="21"/>
        </w:rPr>
        <w:t xml:space="preserve">Visit to </w:t>
      </w:r>
      <w:proofErr w:type="spellStart"/>
      <w:r w:rsidR="00B602A0">
        <w:rPr>
          <w:rFonts w:ascii="Tahoma" w:hAnsi="Tahoma" w:cs="Tahoma"/>
          <w:sz w:val="21"/>
          <w:szCs w:val="21"/>
        </w:rPr>
        <w:t>Vattenfall</w:t>
      </w:r>
      <w:proofErr w:type="spellEnd"/>
      <w:r w:rsidR="00B602A0">
        <w:rPr>
          <w:rFonts w:ascii="Tahoma" w:hAnsi="Tahoma" w:cs="Tahoma"/>
          <w:sz w:val="21"/>
          <w:szCs w:val="21"/>
        </w:rPr>
        <w:t xml:space="preserve"> (</w:t>
      </w:r>
      <w:proofErr w:type="spellStart"/>
      <w:r w:rsidR="00B602A0">
        <w:rPr>
          <w:rFonts w:ascii="Tahoma" w:hAnsi="Tahoma" w:cs="Tahoma"/>
          <w:sz w:val="21"/>
          <w:szCs w:val="21"/>
        </w:rPr>
        <w:t>Evenemangsgatan</w:t>
      </w:r>
      <w:proofErr w:type="spellEnd"/>
      <w:r w:rsidR="00B602A0">
        <w:rPr>
          <w:rFonts w:ascii="Tahoma" w:hAnsi="Tahoma" w:cs="Tahoma"/>
          <w:sz w:val="21"/>
          <w:szCs w:val="21"/>
        </w:rPr>
        <w:t xml:space="preserve"> 13 SE-169 79 </w:t>
      </w:r>
      <w:proofErr w:type="spellStart"/>
      <w:r w:rsidR="00B602A0">
        <w:rPr>
          <w:rFonts w:ascii="Tahoma" w:hAnsi="Tahoma" w:cs="Tahoma"/>
          <w:sz w:val="21"/>
          <w:szCs w:val="21"/>
        </w:rPr>
        <w:t>Solna</w:t>
      </w:r>
      <w:proofErr w:type="spellEnd"/>
      <w:r w:rsidR="00B602A0">
        <w:rPr>
          <w:rFonts w:ascii="Tahoma" w:hAnsi="Tahoma" w:cs="Tahoma"/>
          <w:sz w:val="21"/>
          <w:szCs w:val="21"/>
        </w:rPr>
        <w:t>, Sweden) – Pitt will try to arrange (we might need help if we can’t make it happen) the visit but we will need to provide transportation to and from.</w:t>
      </w:r>
    </w:p>
    <w:p w:rsidR="004B1D39" w:rsidRDefault="00B577A6" w:rsidP="00B577A6">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t xml:space="preserve">Weekend </w:t>
      </w:r>
      <w:r>
        <w:rPr>
          <w:rFonts w:ascii="Tahoma" w:hAnsi="Tahoma" w:cs="Tahoma"/>
          <w:sz w:val="21"/>
          <w:szCs w:val="21"/>
        </w:rPr>
        <w:tab/>
      </w:r>
      <w:r w:rsidR="004B1D39" w:rsidRPr="00D66B20">
        <w:rPr>
          <w:rFonts w:ascii="Tahoma" w:hAnsi="Tahoma" w:cs="Tahoma"/>
          <w:sz w:val="21"/>
          <w:szCs w:val="21"/>
        </w:rPr>
        <w:t xml:space="preserve">Enjoy attractions and museums around </w:t>
      </w:r>
      <w:r w:rsidR="00B602A0">
        <w:rPr>
          <w:rFonts w:ascii="Tahoma" w:hAnsi="Tahoma" w:cs="Tahoma"/>
          <w:sz w:val="21"/>
          <w:szCs w:val="21"/>
        </w:rPr>
        <w:t>Stockholm.</w:t>
      </w:r>
    </w:p>
    <w:p w:rsidR="00A13883" w:rsidRDefault="004B1D39" w:rsidP="004B1D39">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t>Mon – May 7</w:t>
      </w:r>
      <w:r>
        <w:rPr>
          <w:rFonts w:ascii="Tahoma" w:hAnsi="Tahoma" w:cs="Tahoma"/>
          <w:sz w:val="21"/>
          <w:szCs w:val="21"/>
        </w:rPr>
        <w:tab/>
      </w:r>
      <w:r w:rsidR="00B602A0">
        <w:rPr>
          <w:rFonts w:ascii="Tahoma" w:hAnsi="Tahoma" w:cs="Tahoma"/>
          <w:sz w:val="21"/>
          <w:szCs w:val="21"/>
        </w:rPr>
        <w:t xml:space="preserve">Depart Stockholm for Vasteras. Visit ABB, FACTS/HVDC lecture. </w:t>
      </w:r>
    </w:p>
    <w:p w:rsidR="00B602A0" w:rsidRDefault="00B602A0" w:rsidP="004B1D39">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r>
        <w:rPr>
          <w:rFonts w:ascii="Tahoma" w:hAnsi="Tahoma" w:cs="Tahoma"/>
          <w:sz w:val="21"/>
          <w:szCs w:val="21"/>
        </w:rPr>
        <w:tab/>
        <w:t xml:space="preserve">Transfer to hotel in </w:t>
      </w:r>
      <w:proofErr w:type="spellStart"/>
      <w:r>
        <w:rPr>
          <w:rFonts w:ascii="Tahoma" w:hAnsi="Tahoma" w:cs="Tahoma"/>
          <w:sz w:val="21"/>
          <w:szCs w:val="21"/>
        </w:rPr>
        <w:t>Ludvika</w:t>
      </w:r>
      <w:proofErr w:type="spellEnd"/>
      <w:r>
        <w:rPr>
          <w:rFonts w:ascii="Tahoma" w:hAnsi="Tahoma" w:cs="Tahoma"/>
          <w:sz w:val="21"/>
          <w:szCs w:val="21"/>
        </w:rPr>
        <w:t xml:space="preserve"> and check into accommodations for the night, group dinner</w:t>
      </w:r>
    </w:p>
    <w:p w:rsidR="005F3F40" w:rsidRDefault="00A13883" w:rsidP="003D063D">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r w:rsidR="004B1D39">
        <w:rPr>
          <w:rFonts w:ascii="Tahoma" w:hAnsi="Tahoma" w:cs="Tahoma"/>
          <w:sz w:val="21"/>
          <w:szCs w:val="21"/>
        </w:rPr>
        <w:t>Tue</w:t>
      </w:r>
      <w:r w:rsidR="005F3F40">
        <w:rPr>
          <w:rFonts w:ascii="Tahoma" w:hAnsi="Tahoma" w:cs="Tahoma"/>
          <w:sz w:val="21"/>
          <w:szCs w:val="21"/>
        </w:rPr>
        <w:t xml:space="preserve"> – May </w:t>
      </w:r>
      <w:r w:rsidR="004B1D39">
        <w:rPr>
          <w:rFonts w:ascii="Tahoma" w:hAnsi="Tahoma" w:cs="Tahoma"/>
          <w:sz w:val="21"/>
          <w:szCs w:val="21"/>
        </w:rPr>
        <w:t>8</w:t>
      </w:r>
      <w:r w:rsidR="00D66B20">
        <w:rPr>
          <w:rFonts w:ascii="Tahoma" w:hAnsi="Tahoma" w:cs="Tahoma"/>
          <w:sz w:val="21"/>
          <w:szCs w:val="21"/>
        </w:rPr>
        <w:tab/>
      </w:r>
      <w:r w:rsidR="00B602A0">
        <w:rPr>
          <w:rFonts w:ascii="Tahoma" w:hAnsi="Tahoma" w:cs="Tahoma"/>
          <w:sz w:val="21"/>
          <w:szCs w:val="21"/>
        </w:rPr>
        <w:t xml:space="preserve">9:00am-1:00pm - Visit ABB in </w:t>
      </w:r>
      <w:proofErr w:type="spellStart"/>
      <w:r w:rsidR="00B602A0">
        <w:rPr>
          <w:rFonts w:ascii="Tahoma" w:hAnsi="Tahoma" w:cs="Tahoma"/>
          <w:sz w:val="21"/>
          <w:szCs w:val="21"/>
        </w:rPr>
        <w:t>Ludvika</w:t>
      </w:r>
      <w:proofErr w:type="spellEnd"/>
      <w:r w:rsidR="00B602A0">
        <w:rPr>
          <w:rFonts w:ascii="Tahoma" w:hAnsi="Tahoma" w:cs="Tahoma"/>
          <w:sz w:val="21"/>
          <w:szCs w:val="21"/>
        </w:rPr>
        <w:t>, depart and return to Stockholm (Stay in Stockholm overnight)</w:t>
      </w:r>
    </w:p>
    <w:p w:rsidR="007B19E6" w:rsidRDefault="00174E73" w:rsidP="0015628A">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lastRenderedPageBreak/>
        <w:tab/>
      </w:r>
      <w:r w:rsidR="0015628A">
        <w:rPr>
          <w:rFonts w:ascii="Tahoma" w:hAnsi="Tahoma" w:cs="Tahoma"/>
          <w:sz w:val="21"/>
          <w:szCs w:val="21"/>
        </w:rPr>
        <w:t>Wed – May 9</w:t>
      </w:r>
      <w:r w:rsidR="00D66B20">
        <w:rPr>
          <w:rFonts w:ascii="Tahoma" w:hAnsi="Tahoma" w:cs="Tahoma"/>
          <w:sz w:val="21"/>
          <w:szCs w:val="21"/>
        </w:rPr>
        <w:tab/>
      </w:r>
      <w:r w:rsidR="00B602A0">
        <w:rPr>
          <w:rFonts w:ascii="Tahoma" w:hAnsi="Tahoma" w:cs="Tahoma"/>
          <w:sz w:val="21"/>
          <w:szCs w:val="21"/>
        </w:rPr>
        <w:t>Depart Sweden for Copenhagen, arrive in Copenhagen, if possible quick tour and dinner.</w:t>
      </w:r>
    </w:p>
    <w:p w:rsidR="005F3F40" w:rsidRPr="00DE70E0" w:rsidRDefault="005F3F40" w:rsidP="003D063D">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proofErr w:type="spellStart"/>
      <w:r w:rsidR="0015628A">
        <w:rPr>
          <w:rFonts w:ascii="Tahoma" w:hAnsi="Tahoma" w:cs="Tahoma"/>
          <w:sz w:val="21"/>
          <w:szCs w:val="21"/>
        </w:rPr>
        <w:t>Thur</w:t>
      </w:r>
      <w:proofErr w:type="spellEnd"/>
      <w:r w:rsidRPr="00DE70E0">
        <w:rPr>
          <w:rFonts w:ascii="Tahoma" w:hAnsi="Tahoma" w:cs="Tahoma"/>
          <w:sz w:val="21"/>
          <w:szCs w:val="21"/>
        </w:rPr>
        <w:t xml:space="preserve"> – May 1</w:t>
      </w:r>
      <w:r w:rsidR="0015628A">
        <w:rPr>
          <w:rFonts w:ascii="Tahoma" w:hAnsi="Tahoma" w:cs="Tahoma"/>
          <w:sz w:val="21"/>
          <w:szCs w:val="21"/>
        </w:rPr>
        <w:t>0</w:t>
      </w:r>
      <w:r w:rsidR="00D66B20" w:rsidRPr="00DE70E0">
        <w:rPr>
          <w:rFonts w:ascii="Tahoma" w:hAnsi="Tahoma" w:cs="Tahoma"/>
          <w:sz w:val="21"/>
          <w:szCs w:val="21"/>
        </w:rPr>
        <w:tab/>
      </w:r>
      <w:r w:rsidR="00B602A0">
        <w:rPr>
          <w:rFonts w:ascii="Tahoma" w:hAnsi="Tahoma" w:cs="Tahoma"/>
          <w:sz w:val="21"/>
          <w:szCs w:val="21"/>
        </w:rPr>
        <w:t xml:space="preserve">Visit to the </w:t>
      </w:r>
      <w:proofErr w:type="spellStart"/>
      <w:r w:rsidR="00B602A0">
        <w:rPr>
          <w:rFonts w:ascii="Tahoma" w:hAnsi="Tahoma" w:cs="Tahoma"/>
          <w:sz w:val="21"/>
          <w:szCs w:val="21"/>
        </w:rPr>
        <w:t>Avedore</w:t>
      </w:r>
      <w:proofErr w:type="spellEnd"/>
      <w:r w:rsidR="00B602A0">
        <w:rPr>
          <w:rFonts w:ascii="Tahoma" w:hAnsi="Tahoma" w:cs="Tahoma"/>
          <w:sz w:val="21"/>
          <w:szCs w:val="21"/>
        </w:rPr>
        <w:t xml:space="preserve"> Power Station, Danish Oil and Natural Gas (DONG Energy). </w:t>
      </w:r>
      <w:r w:rsidR="00B577A6">
        <w:rPr>
          <w:rFonts w:ascii="Tahoma" w:hAnsi="Tahoma" w:cs="Tahoma"/>
          <w:sz w:val="21"/>
          <w:szCs w:val="21"/>
        </w:rPr>
        <w:t xml:space="preserve"> </w:t>
      </w:r>
    </w:p>
    <w:p w:rsidR="005F3F40" w:rsidRDefault="005F3F40" w:rsidP="003D063D">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r w:rsidR="00B577A6">
        <w:rPr>
          <w:rFonts w:ascii="Tahoma" w:hAnsi="Tahoma" w:cs="Tahoma"/>
          <w:sz w:val="21"/>
          <w:szCs w:val="21"/>
        </w:rPr>
        <w:t>Fri – May 11</w:t>
      </w:r>
      <w:r w:rsidR="00CB5411">
        <w:rPr>
          <w:rFonts w:ascii="Tahoma" w:hAnsi="Tahoma" w:cs="Tahoma"/>
          <w:sz w:val="21"/>
          <w:szCs w:val="21"/>
        </w:rPr>
        <w:tab/>
      </w:r>
      <w:r w:rsidR="00B577A6">
        <w:rPr>
          <w:rFonts w:ascii="Tahoma" w:hAnsi="Tahoma" w:cs="Tahoma"/>
          <w:sz w:val="21"/>
          <w:szCs w:val="21"/>
        </w:rPr>
        <w:t xml:space="preserve">9 a.m. – 1 p.m. Visit </w:t>
      </w:r>
      <w:r w:rsidR="00B602A0">
        <w:rPr>
          <w:rFonts w:ascii="Tahoma" w:hAnsi="Tahoma" w:cs="Tahoma"/>
          <w:sz w:val="21"/>
          <w:szCs w:val="21"/>
        </w:rPr>
        <w:t xml:space="preserve">to </w:t>
      </w:r>
      <w:proofErr w:type="spellStart"/>
      <w:r w:rsidR="00B602A0">
        <w:rPr>
          <w:rFonts w:ascii="Tahoma" w:hAnsi="Tahoma" w:cs="Tahoma"/>
          <w:sz w:val="21"/>
          <w:szCs w:val="21"/>
        </w:rPr>
        <w:t>Jaerispris</w:t>
      </w:r>
      <w:proofErr w:type="spellEnd"/>
      <w:r w:rsidR="00B602A0">
        <w:rPr>
          <w:rFonts w:ascii="Tahoma" w:hAnsi="Tahoma" w:cs="Tahoma"/>
          <w:sz w:val="21"/>
          <w:szCs w:val="21"/>
        </w:rPr>
        <w:t xml:space="preserve"> Thermal Solar and District Energy facility; 1:00pm-5:00pm. Visit Denmark Technical University (DTU), lunch provided</w:t>
      </w:r>
    </w:p>
    <w:p w:rsidR="00B577A6" w:rsidRDefault="005F3F40" w:rsidP="00B577A6">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r w:rsidR="00B577A6">
        <w:rPr>
          <w:rFonts w:ascii="Tahoma" w:hAnsi="Tahoma" w:cs="Tahoma"/>
          <w:sz w:val="21"/>
          <w:szCs w:val="21"/>
        </w:rPr>
        <w:t>Weekend:</w:t>
      </w:r>
      <w:r w:rsidR="00B577A6">
        <w:rPr>
          <w:rFonts w:ascii="Tahoma" w:hAnsi="Tahoma" w:cs="Tahoma"/>
          <w:sz w:val="21"/>
          <w:szCs w:val="21"/>
        </w:rPr>
        <w:tab/>
      </w:r>
      <w:r w:rsidR="00B602A0">
        <w:rPr>
          <w:rFonts w:ascii="Tahoma" w:hAnsi="Tahoma" w:cs="Tahoma"/>
          <w:sz w:val="21"/>
          <w:szCs w:val="21"/>
        </w:rPr>
        <w:t xml:space="preserve">Enjoy attractions and museums around Copenhagen using your 48 hour </w:t>
      </w:r>
      <w:proofErr w:type="spellStart"/>
      <w:r w:rsidR="00B602A0">
        <w:rPr>
          <w:rFonts w:ascii="Tahoma" w:hAnsi="Tahoma" w:cs="Tahoma"/>
          <w:sz w:val="21"/>
          <w:szCs w:val="21"/>
        </w:rPr>
        <w:t>Copehagen</w:t>
      </w:r>
      <w:proofErr w:type="spellEnd"/>
      <w:r w:rsidR="00B602A0">
        <w:rPr>
          <w:rFonts w:ascii="Tahoma" w:hAnsi="Tahoma" w:cs="Tahoma"/>
          <w:sz w:val="21"/>
          <w:szCs w:val="21"/>
        </w:rPr>
        <w:t xml:space="preserve"> Card which includes entry to </w:t>
      </w:r>
      <w:proofErr w:type="spellStart"/>
      <w:r w:rsidR="00B602A0">
        <w:rPr>
          <w:rFonts w:ascii="Tahoma" w:hAnsi="Tahoma" w:cs="Tahoma"/>
          <w:sz w:val="21"/>
          <w:szCs w:val="21"/>
        </w:rPr>
        <w:t>Rundetaam</w:t>
      </w:r>
      <w:proofErr w:type="spellEnd"/>
      <w:r w:rsidR="00B602A0">
        <w:rPr>
          <w:rFonts w:ascii="Tahoma" w:hAnsi="Tahoma" w:cs="Tahoma"/>
          <w:sz w:val="21"/>
          <w:szCs w:val="21"/>
        </w:rPr>
        <w:t xml:space="preserve">, </w:t>
      </w:r>
      <w:proofErr w:type="spellStart"/>
      <w:r w:rsidR="00B602A0">
        <w:rPr>
          <w:rFonts w:ascii="Tahoma" w:hAnsi="Tahoma" w:cs="Tahoma"/>
          <w:sz w:val="21"/>
          <w:szCs w:val="21"/>
        </w:rPr>
        <w:t>Rosenborg</w:t>
      </w:r>
      <w:proofErr w:type="spellEnd"/>
      <w:r w:rsidR="00B602A0">
        <w:rPr>
          <w:rFonts w:ascii="Tahoma" w:hAnsi="Tahoma" w:cs="Tahoma"/>
          <w:sz w:val="21"/>
          <w:szCs w:val="21"/>
        </w:rPr>
        <w:t xml:space="preserve"> Castle, National Aquarium Denmark, </w:t>
      </w:r>
      <w:proofErr w:type="spellStart"/>
      <w:r w:rsidR="00B602A0">
        <w:rPr>
          <w:rFonts w:ascii="Tahoma" w:hAnsi="Tahoma" w:cs="Tahoma"/>
          <w:sz w:val="21"/>
          <w:szCs w:val="21"/>
        </w:rPr>
        <w:t>Designmuseum</w:t>
      </w:r>
      <w:proofErr w:type="spellEnd"/>
      <w:r w:rsidR="00B602A0">
        <w:rPr>
          <w:rFonts w:ascii="Tahoma" w:hAnsi="Tahoma" w:cs="Tahoma"/>
          <w:sz w:val="21"/>
          <w:szCs w:val="21"/>
        </w:rPr>
        <w:t xml:space="preserve"> Denmark, Tivoli Gardens, and much more!</w:t>
      </w:r>
    </w:p>
    <w:p w:rsidR="00B577A6" w:rsidRDefault="005F3F40" w:rsidP="003D063D">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r>
      <w:r w:rsidR="00B577A6">
        <w:rPr>
          <w:rFonts w:ascii="Tahoma" w:hAnsi="Tahoma" w:cs="Tahoma"/>
          <w:sz w:val="21"/>
          <w:szCs w:val="21"/>
        </w:rPr>
        <w:t>Mon – May 14</w:t>
      </w:r>
      <w:r w:rsidR="00B577A6">
        <w:rPr>
          <w:rFonts w:ascii="Tahoma" w:hAnsi="Tahoma" w:cs="Tahoma"/>
          <w:sz w:val="21"/>
          <w:szCs w:val="21"/>
        </w:rPr>
        <w:tab/>
      </w:r>
      <w:r w:rsidR="001D68AF">
        <w:rPr>
          <w:rFonts w:ascii="Tahoma" w:hAnsi="Tahoma" w:cs="Tahoma"/>
          <w:sz w:val="21"/>
          <w:szCs w:val="21"/>
        </w:rPr>
        <w:t xml:space="preserve">11:00am-5:00pm Visit </w:t>
      </w:r>
      <w:proofErr w:type="spellStart"/>
      <w:r w:rsidR="001D68AF">
        <w:rPr>
          <w:rFonts w:ascii="Tahoma" w:hAnsi="Tahoma" w:cs="Tahoma"/>
          <w:sz w:val="21"/>
          <w:szCs w:val="21"/>
        </w:rPr>
        <w:t>Middelgrunden</w:t>
      </w:r>
      <w:proofErr w:type="spellEnd"/>
      <w:r w:rsidR="001D68AF">
        <w:rPr>
          <w:rFonts w:ascii="Tahoma" w:hAnsi="Tahoma" w:cs="Tahoma"/>
          <w:sz w:val="21"/>
          <w:szCs w:val="21"/>
        </w:rPr>
        <w:t xml:space="preserve"> Wind Turbine Cooperative for a lecture followed by a boat trip to a wind turbine, lunch provided, Copenhagen Evening – departure dinner</w:t>
      </w:r>
    </w:p>
    <w:p w:rsidR="00B577A6" w:rsidRDefault="00B577A6" w:rsidP="003D063D">
      <w:pPr>
        <w:tabs>
          <w:tab w:val="left" w:pos="1440"/>
          <w:tab w:val="left" w:pos="3060"/>
        </w:tabs>
        <w:spacing w:before="120"/>
        <w:ind w:left="3067" w:right="-907" w:hanging="3067"/>
        <w:rPr>
          <w:rFonts w:ascii="Tahoma" w:hAnsi="Tahoma" w:cs="Tahoma"/>
          <w:sz w:val="21"/>
          <w:szCs w:val="21"/>
        </w:rPr>
      </w:pPr>
      <w:r>
        <w:rPr>
          <w:rFonts w:ascii="Tahoma" w:hAnsi="Tahoma" w:cs="Tahoma"/>
          <w:sz w:val="21"/>
          <w:szCs w:val="21"/>
        </w:rPr>
        <w:tab/>
        <w:t>Tue – May 15</w:t>
      </w:r>
      <w:r w:rsidR="005F3F40">
        <w:rPr>
          <w:rFonts w:ascii="Tahoma" w:hAnsi="Tahoma" w:cs="Tahoma"/>
          <w:sz w:val="21"/>
          <w:szCs w:val="21"/>
        </w:rPr>
        <w:tab/>
        <w:t>Return to Pittsburgh, PA</w:t>
      </w:r>
      <w:r w:rsidR="003D063D">
        <w:rPr>
          <w:rFonts w:ascii="Tahoma" w:hAnsi="Tahoma" w:cs="Tahoma"/>
          <w:sz w:val="21"/>
          <w:szCs w:val="21"/>
        </w:rPr>
        <w:tab/>
      </w:r>
    </w:p>
    <w:p w:rsidR="009C2D53" w:rsidRDefault="009C2D53" w:rsidP="002E1ECB">
      <w:pPr>
        <w:tabs>
          <w:tab w:val="left" w:pos="1800"/>
        </w:tabs>
        <w:rPr>
          <w:rFonts w:ascii="Tahoma" w:hAnsi="Tahoma" w:cs="Tahoma"/>
          <w:sz w:val="21"/>
          <w:szCs w:val="21"/>
        </w:rPr>
      </w:pPr>
    </w:p>
    <w:p w:rsidR="000910F3" w:rsidRDefault="000912EE" w:rsidP="007D1EE1">
      <w:pPr>
        <w:pBdr>
          <w:bottom w:val="double" w:sz="6" w:space="1" w:color="auto"/>
        </w:pBdr>
        <w:tabs>
          <w:tab w:val="left" w:pos="1800"/>
        </w:tabs>
        <w:rPr>
          <w:rFonts w:ascii="Tahoma" w:hAnsi="Tahoma" w:cs="Tahoma"/>
          <w:sz w:val="21"/>
          <w:szCs w:val="21"/>
        </w:rPr>
      </w:pPr>
      <w:r>
        <w:rPr>
          <w:rFonts w:ascii="Tahoma" w:hAnsi="Tahoma" w:cs="Tahoma"/>
          <w:b/>
          <w:sz w:val="21"/>
          <w:szCs w:val="21"/>
        </w:rPr>
        <w:t>Assignments</w:t>
      </w:r>
      <w:r w:rsidR="00E61685">
        <w:rPr>
          <w:rFonts w:ascii="Tahoma" w:hAnsi="Tahoma" w:cs="Tahoma"/>
          <w:b/>
          <w:sz w:val="21"/>
          <w:szCs w:val="21"/>
        </w:rPr>
        <w:t xml:space="preserve"> and Methods Evaluation:</w:t>
      </w:r>
      <w:r w:rsidR="000910F3" w:rsidRPr="00B57C6F">
        <w:rPr>
          <w:rFonts w:ascii="Tahoma" w:hAnsi="Tahoma" w:cs="Tahoma"/>
          <w:sz w:val="21"/>
          <w:szCs w:val="21"/>
        </w:rPr>
        <w:tab/>
      </w:r>
    </w:p>
    <w:p w:rsidR="000910F3" w:rsidRDefault="000910F3" w:rsidP="000910F3">
      <w:pPr>
        <w:tabs>
          <w:tab w:val="left" w:pos="1800"/>
          <w:tab w:val="left" w:pos="6120"/>
        </w:tabs>
        <w:rPr>
          <w:rFonts w:ascii="Tahoma" w:hAnsi="Tahoma" w:cs="Tahoma"/>
          <w:sz w:val="21"/>
          <w:szCs w:val="21"/>
        </w:rPr>
      </w:pPr>
    </w:p>
    <w:p w:rsidR="000910F3" w:rsidRPr="000912EE" w:rsidRDefault="000912EE" w:rsidP="000910F3">
      <w:pPr>
        <w:tabs>
          <w:tab w:val="left" w:pos="2160"/>
          <w:tab w:val="left" w:pos="2520"/>
          <w:tab w:val="left" w:pos="4320"/>
        </w:tabs>
        <w:rPr>
          <w:rFonts w:ascii="Tahoma" w:hAnsi="Tahoma" w:cs="Tahoma"/>
          <w:sz w:val="21"/>
          <w:szCs w:val="21"/>
        </w:rPr>
      </w:pPr>
      <w:bookmarkStart w:id="1" w:name="OLE_LINK1"/>
      <w:bookmarkStart w:id="2" w:name="OLE_LINK2"/>
      <w:r>
        <w:rPr>
          <w:rFonts w:ascii="Tahoma" w:hAnsi="Tahoma" w:cs="Tahoma"/>
          <w:sz w:val="21"/>
          <w:szCs w:val="21"/>
        </w:rPr>
        <w:t xml:space="preserve">Homework </w:t>
      </w:r>
      <w:r w:rsidR="00216BD8">
        <w:rPr>
          <w:rFonts w:ascii="Tahoma" w:hAnsi="Tahoma" w:cs="Tahoma"/>
          <w:sz w:val="21"/>
          <w:szCs w:val="21"/>
        </w:rPr>
        <w:t xml:space="preserve">and other special assignments </w:t>
      </w:r>
      <w:r w:rsidRPr="000912EE">
        <w:rPr>
          <w:rFonts w:ascii="Tahoma" w:hAnsi="Tahoma" w:cs="Tahoma"/>
          <w:sz w:val="21"/>
          <w:szCs w:val="21"/>
        </w:rPr>
        <w:t>will be pr</w:t>
      </w:r>
      <w:r w:rsidR="005F3F40">
        <w:rPr>
          <w:rFonts w:ascii="Tahoma" w:hAnsi="Tahoma" w:cs="Tahoma"/>
          <w:sz w:val="21"/>
          <w:szCs w:val="21"/>
        </w:rPr>
        <w:t>oject-based.  A final course</w:t>
      </w:r>
      <w:r>
        <w:rPr>
          <w:rFonts w:ascii="Tahoma" w:hAnsi="Tahoma" w:cs="Tahoma"/>
          <w:sz w:val="21"/>
          <w:szCs w:val="21"/>
        </w:rPr>
        <w:t xml:space="preserve"> project, which will be team-based (two students per team) will also be assigned.   </w:t>
      </w:r>
    </w:p>
    <w:bookmarkEnd w:id="1"/>
    <w:bookmarkEnd w:id="2"/>
    <w:p w:rsidR="00E61685" w:rsidRDefault="00E61685" w:rsidP="00E61685">
      <w:pPr>
        <w:tabs>
          <w:tab w:val="left" w:pos="2160"/>
          <w:tab w:val="left" w:pos="2520"/>
          <w:tab w:val="left" w:pos="4320"/>
        </w:tabs>
        <w:rPr>
          <w:rFonts w:ascii="Tahoma" w:hAnsi="Tahoma" w:cs="Tahoma"/>
          <w:sz w:val="21"/>
          <w:szCs w:val="21"/>
        </w:rPr>
      </w:pPr>
    </w:p>
    <w:p w:rsidR="00D23800" w:rsidRPr="00E61685" w:rsidRDefault="00D23800" w:rsidP="00E61685">
      <w:pPr>
        <w:tabs>
          <w:tab w:val="left" w:pos="2160"/>
          <w:tab w:val="left" w:pos="2520"/>
          <w:tab w:val="left" w:pos="4320"/>
        </w:tabs>
        <w:rPr>
          <w:rFonts w:ascii="Tahoma" w:hAnsi="Tahoma" w:cs="Tahoma"/>
          <w:sz w:val="21"/>
          <w:szCs w:val="21"/>
        </w:rPr>
      </w:pPr>
      <w:r w:rsidRPr="00E61685">
        <w:rPr>
          <w:rFonts w:ascii="Tahoma" w:hAnsi="Tahoma" w:cs="Tahoma"/>
          <w:sz w:val="21"/>
          <w:szCs w:val="21"/>
        </w:rPr>
        <w:t>In addition to attending and participating actively in all classes, which involves engaging in discussions, responding to questions, and sharing observations and documentation from field trip work, students are required to complete the following:</w:t>
      </w:r>
    </w:p>
    <w:p w:rsidR="00D23800" w:rsidRPr="00E61685" w:rsidRDefault="00D23800" w:rsidP="00E61685">
      <w:pPr>
        <w:tabs>
          <w:tab w:val="left" w:pos="2160"/>
          <w:tab w:val="left" w:pos="2520"/>
          <w:tab w:val="left" w:pos="4320"/>
        </w:tabs>
        <w:rPr>
          <w:rFonts w:ascii="Tahoma" w:hAnsi="Tahoma" w:cs="Tahoma"/>
          <w:sz w:val="21"/>
          <w:szCs w:val="21"/>
        </w:rPr>
      </w:pPr>
    </w:p>
    <w:p w:rsidR="00E61685" w:rsidRPr="00FD13DF" w:rsidRDefault="00E61685" w:rsidP="00C150D0">
      <w:pPr>
        <w:numPr>
          <w:ilvl w:val="0"/>
          <w:numId w:val="6"/>
        </w:numPr>
        <w:tabs>
          <w:tab w:val="left" w:pos="-6120"/>
          <w:tab w:val="left" w:pos="-5940"/>
        </w:tabs>
        <w:rPr>
          <w:rFonts w:ascii="Tahoma" w:hAnsi="Tahoma" w:cs="Tahoma"/>
          <w:b/>
          <w:sz w:val="21"/>
          <w:szCs w:val="21"/>
        </w:rPr>
      </w:pPr>
      <w:r w:rsidRPr="00CA4310">
        <w:rPr>
          <w:rFonts w:ascii="Tahoma" w:hAnsi="Tahoma" w:cs="Tahoma"/>
          <w:sz w:val="21"/>
          <w:szCs w:val="21"/>
          <w:u w:val="single"/>
        </w:rPr>
        <w:t>E</w:t>
      </w:r>
      <w:r w:rsidR="003D063D" w:rsidRPr="00CA4310">
        <w:rPr>
          <w:rFonts w:ascii="Tahoma" w:hAnsi="Tahoma" w:cs="Tahoma"/>
          <w:sz w:val="21"/>
          <w:szCs w:val="21"/>
          <w:u w:val="single"/>
        </w:rPr>
        <w:t>xpectation essay</w:t>
      </w:r>
      <w:r w:rsidR="003D063D" w:rsidRPr="00E61685">
        <w:rPr>
          <w:rFonts w:ascii="Tahoma" w:hAnsi="Tahoma" w:cs="Tahoma"/>
          <w:sz w:val="21"/>
          <w:szCs w:val="21"/>
        </w:rPr>
        <w:t>, which should include the goals the student has for the course and what each hopes to achieve/learn/advance in terms of knowledge from technical, societal, academic, and practical application perspectives. This should be 1 or 2 pages in length</w:t>
      </w:r>
      <w:r w:rsidR="00FD13DF">
        <w:rPr>
          <w:rFonts w:ascii="Tahoma" w:hAnsi="Tahoma" w:cs="Tahoma"/>
          <w:sz w:val="21"/>
          <w:szCs w:val="21"/>
        </w:rPr>
        <w:t xml:space="preserve">, </w:t>
      </w:r>
      <w:r w:rsidR="00FD13DF" w:rsidRPr="00FD13DF">
        <w:rPr>
          <w:rFonts w:ascii="Tahoma" w:hAnsi="Tahoma" w:cs="Tahoma"/>
          <w:b/>
          <w:sz w:val="21"/>
          <w:szCs w:val="21"/>
        </w:rPr>
        <w:t xml:space="preserve">due to Monday, April 30. </w:t>
      </w:r>
    </w:p>
    <w:p w:rsidR="00E61685" w:rsidRDefault="00E61685" w:rsidP="00E61685">
      <w:pPr>
        <w:tabs>
          <w:tab w:val="left" w:pos="2160"/>
          <w:tab w:val="left" w:pos="2520"/>
          <w:tab w:val="left" w:pos="4320"/>
        </w:tabs>
        <w:rPr>
          <w:rFonts w:ascii="Tahoma" w:hAnsi="Tahoma" w:cs="Tahoma"/>
          <w:sz w:val="21"/>
          <w:szCs w:val="21"/>
        </w:rPr>
      </w:pPr>
    </w:p>
    <w:p w:rsidR="00E61685" w:rsidRPr="00FD13DF" w:rsidRDefault="00E61685" w:rsidP="00FD13DF">
      <w:pPr>
        <w:numPr>
          <w:ilvl w:val="0"/>
          <w:numId w:val="6"/>
        </w:numPr>
        <w:tabs>
          <w:tab w:val="left" w:pos="-6120"/>
          <w:tab w:val="left" w:pos="-5940"/>
        </w:tabs>
        <w:rPr>
          <w:rFonts w:ascii="Tahoma" w:hAnsi="Tahoma" w:cs="Tahoma"/>
          <w:sz w:val="21"/>
          <w:szCs w:val="21"/>
        </w:rPr>
      </w:pPr>
      <w:r w:rsidRPr="00FD13DF">
        <w:rPr>
          <w:rFonts w:ascii="Tahoma" w:hAnsi="Tahoma" w:cs="Tahoma"/>
          <w:sz w:val="21"/>
          <w:szCs w:val="21"/>
          <w:u w:val="single"/>
        </w:rPr>
        <w:t>Jo</w:t>
      </w:r>
      <w:r w:rsidR="00D23800" w:rsidRPr="00FD13DF">
        <w:rPr>
          <w:rFonts w:ascii="Tahoma" w:hAnsi="Tahoma" w:cs="Tahoma"/>
          <w:sz w:val="21"/>
          <w:szCs w:val="21"/>
          <w:u w:val="single"/>
        </w:rPr>
        <w:t>urnal</w:t>
      </w:r>
      <w:r w:rsidRPr="00FD13DF">
        <w:rPr>
          <w:rFonts w:ascii="Tahoma" w:hAnsi="Tahoma" w:cs="Tahoma"/>
          <w:sz w:val="21"/>
          <w:szCs w:val="21"/>
        </w:rPr>
        <w:t>,</w:t>
      </w:r>
      <w:r w:rsidR="00D23800" w:rsidRPr="00FD13DF">
        <w:rPr>
          <w:rFonts w:ascii="Tahoma" w:hAnsi="Tahoma" w:cs="Tahoma"/>
          <w:sz w:val="21"/>
          <w:szCs w:val="21"/>
        </w:rPr>
        <w:t xml:space="preserve"> documenting each site visit</w:t>
      </w:r>
      <w:r w:rsidR="00FD13DF" w:rsidRPr="00FD13DF">
        <w:rPr>
          <w:rFonts w:ascii="Tahoma" w:hAnsi="Tahoma" w:cs="Tahoma"/>
          <w:sz w:val="21"/>
          <w:szCs w:val="21"/>
        </w:rPr>
        <w:t>, including pre-departure site visits at Duquesne Light, Pitt Ohio, and Pitt District Thermal Facility</w:t>
      </w:r>
      <w:r w:rsidR="00D23800" w:rsidRPr="00FD13DF">
        <w:rPr>
          <w:rFonts w:ascii="Tahoma" w:hAnsi="Tahoma" w:cs="Tahoma"/>
          <w:sz w:val="21"/>
          <w:szCs w:val="21"/>
        </w:rPr>
        <w:t>.  This can include written information, observational drawings, and photographs relevant to class topics.  Each entry should be a minimum of 2 to 3 pages in length.  Journals will be collected at the end of the term for grading</w:t>
      </w:r>
      <w:r w:rsidR="00FD13DF" w:rsidRPr="00FD13DF">
        <w:rPr>
          <w:rFonts w:ascii="Tahoma" w:hAnsi="Tahoma" w:cs="Tahoma"/>
          <w:sz w:val="21"/>
          <w:szCs w:val="21"/>
        </w:rPr>
        <w:t xml:space="preserve"> purposes, </w:t>
      </w:r>
      <w:r w:rsidR="00FD13DF" w:rsidRPr="00FD13DF">
        <w:rPr>
          <w:rFonts w:ascii="Tahoma" w:hAnsi="Tahoma" w:cs="Tahoma"/>
          <w:b/>
          <w:sz w:val="21"/>
          <w:szCs w:val="21"/>
        </w:rPr>
        <w:t>due Thursday, May 31.</w:t>
      </w:r>
      <w:r w:rsidR="00FD13DF" w:rsidRPr="00FD13DF">
        <w:rPr>
          <w:rFonts w:ascii="Tahoma" w:hAnsi="Tahoma" w:cs="Tahoma"/>
          <w:sz w:val="21"/>
          <w:szCs w:val="21"/>
        </w:rPr>
        <w:t xml:space="preserve"> </w:t>
      </w:r>
    </w:p>
    <w:p w:rsidR="00E61685" w:rsidRDefault="00E61685" w:rsidP="00E61685">
      <w:pPr>
        <w:pStyle w:val="ListParagraph"/>
        <w:ind w:left="0"/>
        <w:rPr>
          <w:rFonts w:ascii="Tahoma" w:hAnsi="Tahoma" w:cs="Tahoma"/>
          <w:sz w:val="21"/>
          <w:szCs w:val="21"/>
        </w:rPr>
      </w:pPr>
    </w:p>
    <w:p w:rsidR="00E61685" w:rsidRDefault="00E61685" w:rsidP="00FD13DF">
      <w:pPr>
        <w:numPr>
          <w:ilvl w:val="0"/>
          <w:numId w:val="6"/>
        </w:numPr>
        <w:tabs>
          <w:tab w:val="left" w:pos="-6120"/>
          <w:tab w:val="left" w:pos="-5940"/>
        </w:tabs>
        <w:rPr>
          <w:rFonts w:ascii="Tahoma" w:hAnsi="Tahoma" w:cs="Tahoma"/>
          <w:sz w:val="21"/>
          <w:szCs w:val="21"/>
        </w:rPr>
      </w:pPr>
      <w:r w:rsidRPr="00CA4310">
        <w:rPr>
          <w:rFonts w:ascii="Tahoma" w:hAnsi="Tahoma" w:cs="Tahoma"/>
          <w:sz w:val="21"/>
          <w:szCs w:val="21"/>
          <w:u w:val="single"/>
        </w:rPr>
        <w:t>Reflective essay</w:t>
      </w:r>
      <w:r w:rsidRPr="00E61685">
        <w:rPr>
          <w:rFonts w:ascii="Tahoma" w:hAnsi="Tahoma" w:cs="Tahoma"/>
          <w:sz w:val="21"/>
          <w:szCs w:val="21"/>
        </w:rPr>
        <w:t>, which should include an overview of the course experience from all perspectives and a reflection on the experiences in compariso</w:t>
      </w:r>
      <w:r w:rsidR="009D4E9D">
        <w:rPr>
          <w:rFonts w:ascii="Tahoma" w:hAnsi="Tahoma" w:cs="Tahoma"/>
          <w:sz w:val="21"/>
          <w:szCs w:val="21"/>
        </w:rPr>
        <w:t>n to the original expectations</w:t>
      </w:r>
      <w:r w:rsidRPr="00E61685">
        <w:rPr>
          <w:rFonts w:ascii="Tahoma" w:hAnsi="Tahoma" w:cs="Tahoma"/>
          <w:sz w:val="21"/>
          <w:szCs w:val="21"/>
        </w:rPr>
        <w:t>. This should be 2 or 3 pages in length</w:t>
      </w:r>
      <w:r w:rsidR="00B866D8">
        <w:rPr>
          <w:rFonts w:ascii="Tahoma" w:hAnsi="Tahoma" w:cs="Tahoma"/>
          <w:sz w:val="21"/>
          <w:szCs w:val="21"/>
        </w:rPr>
        <w:t xml:space="preserve">, </w:t>
      </w:r>
      <w:r w:rsidR="00FD13DF" w:rsidRPr="00FD13DF">
        <w:rPr>
          <w:rFonts w:ascii="Tahoma" w:hAnsi="Tahoma" w:cs="Tahoma"/>
          <w:b/>
          <w:sz w:val="21"/>
          <w:szCs w:val="21"/>
        </w:rPr>
        <w:t>due Thursday, May 31.</w:t>
      </w:r>
    </w:p>
    <w:p w:rsidR="00E61685" w:rsidRDefault="00E61685" w:rsidP="00E61685">
      <w:pPr>
        <w:pStyle w:val="ListParagraph"/>
        <w:ind w:left="0"/>
        <w:rPr>
          <w:rFonts w:ascii="Tahoma" w:hAnsi="Tahoma" w:cs="Tahoma"/>
          <w:sz w:val="21"/>
          <w:szCs w:val="21"/>
        </w:rPr>
      </w:pPr>
    </w:p>
    <w:p w:rsidR="00D23800" w:rsidRPr="00CA4310" w:rsidRDefault="00CA4310" w:rsidP="00C150D0">
      <w:pPr>
        <w:numPr>
          <w:ilvl w:val="0"/>
          <w:numId w:val="6"/>
        </w:numPr>
        <w:tabs>
          <w:tab w:val="left" w:pos="-6120"/>
          <w:tab w:val="left" w:pos="-5940"/>
        </w:tabs>
        <w:rPr>
          <w:rFonts w:ascii="Tahoma" w:hAnsi="Tahoma" w:cs="Tahoma"/>
          <w:sz w:val="21"/>
          <w:szCs w:val="21"/>
        </w:rPr>
      </w:pPr>
      <w:r w:rsidRPr="00CA4310">
        <w:rPr>
          <w:rFonts w:ascii="Tahoma" w:hAnsi="Tahoma" w:cs="Tahoma"/>
          <w:sz w:val="21"/>
          <w:szCs w:val="21"/>
          <w:u w:val="single"/>
        </w:rPr>
        <w:t xml:space="preserve">Final </w:t>
      </w:r>
      <w:r w:rsidR="00E61685" w:rsidRPr="00CA4310">
        <w:rPr>
          <w:rFonts w:ascii="Tahoma" w:hAnsi="Tahoma" w:cs="Tahoma"/>
          <w:sz w:val="21"/>
          <w:szCs w:val="21"/>
          <w:u w:val="single"/>
        </w:rPr>
        <w:t>project</w:t>
      </w:r>
      <w:r w:rsidRPr="00CA4310">
        <w:rPr>
          <w:rFonts w:ascii="Tahoma" w:hAnsi="Tahoma" w:cs="Tahoma"/>
          <w:sz w:val="21"/>
          <w:szCs w:val="21"/>
          <w:u w:val="single"/>
        </w:rPr>
        <w:t>/report</w:t>
      </w:r>
      <w:r w:rsidR="00D23800" w:rsidRPr="00CA4310">
        <w:rPr>
          <w:rFonts w:ascii="Tahoma" w:hAnsi="Tahoma" w:cs="Tahoma"/>
          <w:sz w:val="21"/>
          <w:szCs w:val="21"/>
        </w:rPr>
        <w:t xml:space="preserve"> of </w:t>
      </w:r>
      <w:r w:rsidR="00C150D0" w:rsidRPr="00CA4310">
        <w:rPr>
          <w:rFonts w:ascii="Tahoma" w:hAnsi="Tahoma" w:cs="Tahoma"/>
          <w:sz w:val="21"/>
          <w:szCs w:val="21"/>
        </w:rPr>
        <w:t xml:space="preserve">a special </w:t>
      </w:r>
      <w:r>
        <w:rPr>
          <w:rFonts w:ascii="Tahoma" w:hAnsi="Tahoma" w:cs="Tahoma"/>
          <w:sz w:val="21"/>
          <w:szCs w:val="21"/>
        </w:rPr>
        <w:t>investigation/topic</w:t>
      </w:r>
      <w:r w:rsidR="00C150D0" w:rsidRPr="00CA4310">
        <w:rPr>
          <w:rFonts w:ascii="Tahoma" w:hAnsi="Tahoma" w:cs="Tahoma"/>
          <w:sz w:val="21"/>
          <w:szCs w:val="21"/>
        </w:rPr>
        <w:t>. S</w:t>
      </w:r>
      <w:r w:rsidR="00D23800" w:rsidRPr="00CA4310">
        <w:rPr>
          <w:rFonts w:ascii="Tahoma" w:hAnsi="Tahoma" w:cs="Tahoma"/>
          <w:sz w:val="21"/>
          <w:szCs w:val="21"/>
        </w:rPr>
        <w:t>tudent</w:t>
      </w:r>
      <w:r w:rsidRPr="00CA4310">
        <w:rPr>
          <w:rFonts w:ascii="Tahoma" w:hAnsi="Tahoma" w:cs="Tahoma"/>
          <w:sz w:val="21"/>
          <w:szCs w:val="21"/>
        </w:rPr>
        <w:t>s</w:t>
      </w:r>
      <w:r w:rsidR="00D23800" w:rsidRPr="00CA4310">
        <w:rPr>
          <w:rFonts w:ascii="Tahoma" w:hAnsi="Tahoma" w:cs="Tahoma"/>
          <w:sz w:val="21"/>
          <w:szCs w:val="21"/>
        </w:rPr>
        <w:t xml:space="preserve"> </w:t>
      </w:r>
      <w:r w:rsidR="00C150D0" w:rsidRPr="00CA4310">
        <w:rPr>
          <w:rFonts w:ascii="Tahoma" w:hAnsi="Tahoma" w:cs="Tahoma"/>
          <w:sz w:val="21"/>
          <w:szCs w:val="21"/>
        </w:rPr>
        <w:t>will choose a topic of special</w:t>
      </w:r>
      <w:r w:rsidR="00D23800" w:rsidRPr="00CA4310">
        <w:rPr>
          <w:rFonts w:ascii="Tahoma" w:hAnsi="Tahoma" w:cs="Tahoma"/>
          <w:sz w:val="21"/>
          <w:szCs w:val="21"/>
        </w:rPr>
        <w:t xml:space="preserve"> interest to inves</w:t>
      </w:r>
      <w:r w:rsidR="00B46E30">
        <w:rPr>
          <w:rFonts w:ascii="Tahoma" w:hAnsi="Tahoma" w:cs="Tahoma"/>
          <w:sz w:val="21"/>
          <w:szCs w:val="21"/>
        </w:rPr>
        <w:t xml:space="preserve">tigate throughout the course, </w:t>
      </w:r>
      <w:r w:rsidR="00E61685" w:rsidRPr="00CA4310">
        <w:rPr>
          <w:rFonts w:ascii="Tahoma" w:hAnsi="Tahoma" w:cs="Tahoma"/>
          <w:sz w:val="21"/>
          <w:szCs w:val="21"/>
        </w:rPr>
        <w:t xml:space="preserve">including </w:t>
      </w:r>
      <w:r w:rsidRPr="00CA4310">
        <w:rPr>
          <w:rFonts w:ascii="Tahoma" w:hAnsi="Tahoma" w:cs="Tahoma"/>
          <w:sz w:val="21"/>
          <w:szCs w:val="21"/>
        </w:rPr>
        <w:t xml:space="preserve">materials and experiences covered in </w:t>
      </w:r>
      <w:r w:rsidR="00E61685" w:rsidRPr="00CA4310">
        <w:rPr>
          <w:rFonts w:ascii="Tahoma" w:hAnsi="Tahoma" w:cs="Tahoma"/>
          <w:sz w:val="21"/>
          <w:szCs w:val="21"/>
        </w:rPr>
        <w:t>both the cl</w:t>
      </w:r>
      <w:r w:rsidR="00B46E30">
        <w:rPr>
          <w:rFonts w:ascii="Tahoma" w:hAnsi="Tahoma" w:cs="Tahoma"/>
          <w:sz w:val="21"/>
          <w:szCs w:val="21"/>
        </w:rPr>
        <w:t>assroom and field components. Undergraduate students will work</w:t>
      </w:r>
      <w:r w:rsidR="00E61685" w:rsidRPr="00CA4310">
        <w:rPr>
          <w:rFonts w:ascii="Tahoma" w:hAnsi="Tahoma" w:cs="Tahoma"/>
          <w:sz w:val="21"/>
          <w:szCs w:val="21"/>
        </w:rPr>
        <w:t xml:space="preserve"> in teams of two students per team</w:t>
      </w:r>
      <w:r w:rsidR="00B46E30">
        <w:rPr>
          <w:rFonts w:ascii="Tahoma" w:hAnsi="Tahoma" w:cs="Tahoma"/>
          <w:sz w:val="21"/>
          <w:szCs w:val="21"/>
        </w:rPr>
        <w:t>; and graduate students will work individually.  All s</w:t>
      </w:r>
      <w:r w:rsidR="00D23800" w:rsidRPr="00CA4310">
        <w:rPr>
          <w:rFonts w:ascii="Tahoma" w:hAnsi="Tahoma" w:cs="Tahoma"/>
          <w:sz w:val="21"/>
          <w:szCs w:val="21"/>
        </w:rPr>
        <w:t>tudents</w:t>
      </w:r>
      <w:r w:rsidR="00B46E30">
        <w:rPr>
          <w:rFonts w:ascii="Tahoma" w:hAnsi="Tahoma" w:cs="Tahoma"/>
          <w:sz w:val="21"/>
          <w:szCs w:val="21"/>
        </w:rPr>
        <w:t>/student teams</w:t>
      </w:r>
      <w:r w:rsidR="00D23800" w:rsidRPr="00CA4310">
        <w:rPr>
          <w:rFonts w:ascii="Tahoma" w:hAnsi="Tahoma" w:cs="Tahoma"/>
          <w:sz w:val="21"/>
          <w:szCs w:val="21"/>
        </w:rPr>
        <w:t xml:space="preserve"> will </w:t>
      </w:r>
      <w:r w:rsidRPr="00CA4310">
        <w:rPr>
          <w:rFonts w:ascii="Tahoma" w:hAnsi="Tahoma" w:cs="Tahoma"/>
          <w:sz w:val="21"/>
          <w:szCs w:val="21"/>
        </w:rPr>
        <w:t xml:space="preserve">discuss </w:t>
      </w:r>
      <w:r w:rsidR="00D23800" w:rsidRPr="00CA4310">
        <w:rPr>
          <w:rFonts w:ascii="Tahoma" w:hAnsi="Tahoma" w:cs="Tahoma"/>
          <w:sz w:val="21"/>
          <w:szCs w:val="21"/>
        </w:rPr>
        <w:t xml:space="preserve">their proposed ideas </w:t>
      </w:r>
      <w:r w:rsidRPr="00CA4310">
        <w:rPr>
          <w:rFonts w:ascii="Tahoma" w:hAnsi="Tahoma" w:cs="Tahoma"/>
          <w:sz w:val="21"/>
          <w:szCs w:val="21"/>
        </w:rPr>
        <w:t xml:space="preserve">throughout the development of the course, and submit a proposal </w:t>
      </w:r>
      <w:r w:rsidR="00D23800" w:rsidRPr="00CA4310">
        <w:rPr>
          <w:rFonts w:ascii="Tahoma" w:hAnsi="Tahoma" w:cs="Tahoma"/>
          <w:sz w:val="21"/>
          <w:szCs w:val="21"/>
        </w:rPr>
        <w:t>for review by the professor</w:t>
      </w:r>
      <w:r w:rsidRPr="00CA4310">
        <w:rPr>
          <w:rFonts w:ascii="Tahoma" w:hAnsi="Tahoma" w:cs="Tahoma"/>
          <w:sz w:val="21"/>
          <w:szCs w:val="21"/>
        </w:rPr>
        <w:t xml:space="preserve"> upon return from the international trip component to Scandinavia.  In addition to the classroom and field components, </w:t>
      </w:r>
      <w:r w:rsidR="00D23800" w:rsidRPr="00CA4310">
        <w:rPr>
          <w:rFonts w:ascii="Tahoma" w:hAnsi="Tahoma" w:cs="Tahoma"/>
          <w:sz w:val="21"/>
          <w:szCs w:val="21"/>
        </w:rPr>
        <w:t>student</w:t>
      </w:r>
      <w:r w:rsidRPr="00CA4310">
        <w:rPr>
          <w:rFonts w:ascii="Tahoma" w:hAnsi="Tahoma" w:cs="Tahoma"/>
          <w:sz w:val="21"/>
          <w:szCs w:val="21"/>
        </w:rPr>
        <w:t>s</w:t>
      </w:r>
      <w:r w:rsidR="00D23800" w:rsidRPr="00CA4310">
        <w:rPr>
          <w:rFonts w:ascii="Tahoma" w:hAnsi="Tahoma" w:cs="Tahoma"/>
          <w:sz w:val="21"/>
          <w:szCs w:val="21"/>
        </w:rPr>
        <w:t xml:space="preserve"> should conduct library </w:t>
      </w:r>
      <w:r w:rsidR="00E61685" w:rsidRPr="00CA4310">
        <w:rPr>
          <w:rFonts w:ascii="Tahoma" w:hAnsi="Tahoma" w:cs="Tahoma"/>
          <w:sz w:val="21"/>
          <w:szCs w:val="21"/>
        </w:rPr>
        <w:t>a</w:t>
      </w:r>
      <w:r w:rsidR="00D23800" w:rsidRPr="00CA4310">
        <w:rPr>
          <w:rFonts w:ascii="Tahoma" w:hAnsi="Tahoma" w:cs="Tahoma"/>
          <w:sz w:val="21"/>
          <w:szCs w:val="21"/>
        </w:rPr>
        <w:t xml:space="preserve">nd internet research pertaining to the topic, collect data from the field trips relevant to the topic, and analyze the ideas involved based </w:t>
      </w:r>
      <w:r w:rsidR="00D23800" w:rsidRPr="00CA4310">
        <w:rPr>
          <w:rFonts w:ascii="Tahoma" w:hAnsi="Tahoma" w:cs="Tahoma"/>
          <w:sz w:val="21"/>
          <w:szCs w:val="21"/>
        </w:rPr>
        <w:lastRenderedPageBreak/>
        <w:t xml:space="preserve">on the principles being </w:t>
      </w:r>
      <w:r w:rsidRPr="00CA4310">
        <w:rPr>
          <w:rFonts w:ascii="Tahoma" w:hAnsi="Tahoma" w:cs="Tahoma"/>
          <w:sz w:val="21"/>
          <w:szCs w:val="21"/>
        </w:rPr>
        <w:t>learned throughout the course</w:t>
      </w:r>
      <w:r w:rsidR="00D23800" w:rsidRPr="00CA4310">
        <w:rPr>
          <w:rFonts w:ascii="Tahoma" w:hAnsi="Tahoma" w:cs="Tahoma"/>
          <w:sz w:val="21"/>
          <w:szCs w:val="21"/>
        </w:rPr>
        <w:t>.  The final r</w:t>
      </w:r>
      <w:r w:rsidRPr="00CA4310">
        <w:rPr>
          <w:rFonts w:ascii="Tahoma" w:hAnsi="Tahoma" w:cs="Tahoma"/>
          <w:sz w:val="21"/>
          <w:szCs w:val="21"/>
        </w:rPr>
        <w:t>eport will be due on Friday June 30</w:t>
      </w:r>
      <w:r w:rsidR="00D23800" w:rsidRPr="00CA4310">
        <w:rPr>
          <w:rFonts w:ascii="Tahoma" w:hAnsi="Tahoma" w:cs="Tahoma"/>
          <w:sz w:val="21"/>
          <w:szCs w:val="21"/>
        </w:rPr>
        <w:t>, 2017.</w:t>
      </w:r>
      <w:r w:rsidRPr="00CA4310">
        <w:rPr>
          <w:rFonts w:ascii="Tahoma" w:hAnsi="Tahoma" w:cs="Tahoma"/>
          <w:sz w:val="21"/>
          <w:szCs w:val="21"/>
        </w:rPr>
        <w:t xml:space="preserve"> It should be approximately 20-25</w:t>
      </w:r>
      <w:r w:rsidR="00D23800" w:rsidRPr="00CA4310">
        <w:rPr>
          <w:rFonts w:ascii="Tahoma" w:hAnsi="Tahoma" w:cs="Tahoma"/>
          <w:sz w:val="21"/>
          <w:szCs w:val="21"/>
        </w:rPr>
        <w:t xml:space="preserve"> page</w:t>
      </w:r>
      <w:r w:rsidRPr="00CA4310">
        <w:rPr>
          <w:rFonts w:ascii="Tahoma" w:hAnsi="Tahoma" w:cs="Tahoma"/>
          <w:sz w:val="21"/>
          <w:szCs w:val="21"/>
        </w:rPr>
        <w:t xml:space="preserve">s in length (including text, images, references, </w:t>
      </w:r>
      <w:proofErr w:type="spellStart"/>
      <w:r w:rsidRPr="00CA4310">
        <w:rPr>
          <w:rFonts w:ascii="Tahoma" w:hAnsi="Tahoma" w:cs="Tahoma"/>
          <w:sz w:val="21"/>
          <w:szCs w:val="21"/>
        </w:rPr>
        <w:t>etc</w:t>
      </w:r>
      <w:proofErr w:type="spellEnd"/>
      <w:r w:rsidR="005B7D42">
        <w:rPr>
          <w:rFonts w:ascii="Tahoma" w:hAnsi="Tahoma" w:cs="Tahoma"/>
          <w:sz w:val="21"/>
          <w:szCs w:val="21"/>
        </w:rPr>
        <w:t>). Typed, single space, Arial font 11, 12-15 pages of writing</w:t>
      </w:r>
      <w:r w:rsidR="00FD13DF">
        <w:rPr>
          <w:rFonts w:ascii="Tahoma" w:hAnsi="Tahoma" w:cs="Tahoma"/>
          <w:sz w:val="21"/>
          <w:szCs w:val="21"/>
        </w:rPr>
        <w:t xml:space="preserve">, </w:t>
      </w:r>
      <w:r w:rsidR="00FD13DF">
        <w:rPr>
          <w:rFonts w:ascii="Tahoma" w:hAnsi="Tahoma" w:cs="Tahoma"/>
          <w:b/>
          <w:sz w:val="21"/>
          <w:szCs w:val="21"/>
        </w:rPr>
        <w:t>due Friday, June 29.</w:t>
      </w:r>
    </w:p>
    <w:p w:rsidR="00D23800" w:rsidRDefault="00D23800" w:rsidP="00D23800">
      <w:pPr>
        <w:pStyle w:val="Title"/>
        <w:jc w:val="left"/>
        <w:rPr>
          <w:bCs w:val="0"/>
          <w:i/>
          <w:iCs/>
        </w:rPr>
      </w:pPr>
    </w:p>
    <w:p w:rsidR="009C2D53" w:rsidRPr="003D063D" w:rsidRDefault="000910F3" w:rsidP="003D063D">
      <w:pPr>
        <w:tabs>
          <w:tab w:val="left" w:pos="1800"/>
        </w:tabs>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p>
    <w:p w:rsidR="0009104E" w:rsidRDefault="0009104E" w:rsidP="00FE7B8A">
      <w:pPr>
        <w:tabs>
          <w:tab w:val="left" w:pos="1800"/>
          <w:tab w:val="left" w:pos="6120"/>
        </w:tabs>
        <w:rPr>
          <w:rFonts w:ascii="Tahoma" w:hAnsi="Tahoma" w:cs="Tahoma"/>
          <w:b/>
          <w:sz w:val="21"/>
          <w:szCs w:val="21"/>
        </w:rPr>
      </w:pPr>
    </w:p>
    <w:p w:rsidR="0009104E" w:rsidRDefault="0009104E" w:rsidP="00FE7B8A">
      <w:pPr>
        <w:tabs>
          <w:tab w:val="left" w:pos="1800"/>
          <w:tab w:val="left" w:pos="6120"/>
        </w:tabs>
        <w:rPr>
          <w:rFonts w:ascii="Tahoma" w:hAnsi="Tahoma" w:cs="Tahoma"/>
          <w:b/>
          <w:sz w:val="21"/>
          <w:szCs w:val="21"/>
        </w:rPr>
      </w:pPr>
    </w:p>
    <w:p w:rsidR="0009104E" w:rsidRDefault="0009104E" w:rsidP="00FE7B8A">
      <w:pPr>
        <w:tabs>
          <w:tab w:val="left" w:pos="1800"/>
          <w:tab w:val="left" w:pos="6120"/>
        </w:tabs>
        <w:rPr>
          <w:rFonts w:ascii="Tahoma" w:hAnsi="Tahoma" w:cs="Tahoma"/>
          <w:b/>
          <w:sz w:val="21"/>
          <w:szCs w:val="21"/>
        </w:rPr>
      </w:pPr>
    </w:p>
    <w:p w:rsidR="0009104E" w:rsidRDefault="0009104E" w:rsidP="00FE7B8A">
      <w:pPr>
        <w:tabs>
          <w:tab w:val="left" w:pos="1800"/>
          <w:tab w:val="left" w:pos="6120"/>
        </w:tabs>
        <w:rPr>
          <w:rFonts w:ascii="Tahoma" w:hAnsi="Tahoma" w:cs="Tahoma"/>
          <w:b/>
          <w:sz w:val="21"/>
          <w:szCs w:val="21"/>
        </w:rPr>
      </w:pPr>
    </w:p>
    <w:p w:rsidR="00FE7B8A" w:rsidRDefault="00FE7B8A" w:rsidP="00FE7B8A">
      <w:pPr>
        <w:tabs>
          <w:tab w:val="left" w:pos="1800"/>
          <w:tab w:val="left" w:pos="6120"/>
        </w:tabs>
        <w:rPr>
          <w:rFonts w:ascii="Tahoma" w:hAnsi="Tahoma" w:cs="Tahoma"/>
          <w:sz w:val="21"/>
          <w:szCs w:val="21"/>
        </w:rPr>
      </w:pPr>
      <w:r>
        <w:rPr>
          <w:rFonts w:ascii="Tahoma" w:hAnsi="Tahoma" w:cs="Tahoma"/>
          <w:b/>
          <w:sz w:val="21"/>
          <w:szCs w:val="21"/>
        </w:rPr>
        <w:t>Grading</w:t>
      </w:r>
      <w:r w:rsidR="00171628">
        <w:rPr>
          <w:rFonts w:ascii="Tahoma" w:hAnsi="Tahoma" w:cs="Tahoma"/>
          <w:b/>
          <w:sz w:val="21"/>
          <w:szCs w:val="21"/>
        </w:rPr>
        <w:t xml:space="preserve"> Policy</w:t>
      </w:r>
      <w:r w:rsidRPr="00B57C6F">
        <w:rPr>
          <w:rFonts w:ascii="Tahoma" w:hAnsi="Tahoma" w:cs="Tahoma"/>
          <w:b/>
          <w:sz w:val="21"/>
          <w:szCs w:val="21"/>
        </w:rPr>
        <w:t>:</w:t>
      </w:r>
      <w:r w:rsidRPr="00B57C6F">
        <w:rPr>
          <w:rFonts w:ascii="Tahoma" w:hAnsi="Tahoma" w:cs="Tahoma"/>
          <w:sz w:val="21"/>
          <w:szCs w:val="21"/>
        </w:rPr>
        <w:tab/>
      </w:r>
    </w:p>
    <w:p w:rsidR="000910F3" w:rsidRDefault="000910F3" w:rsidP="00685268">
      <w:pPr>
        <w:tabs>
          <w:tab w:val="left" w:pos="1800"/>
        </w:tabs>
        <w:rPr>
          <w:rFonts w:ascii="Tahoma" w:hAnsi="Tahoma" w:cs="Tahoma"/>
          <w:sz w:val="21"/>
          <w:szCs w:val="21"/>
        </w:rPr>
      </w:pPr>
    </w:p>
    <w:p w:rsidR="00FE7B8A" w:rsidRPr="00FE7B8A" w:rsidRDefault="00FE7B8A" w:rsidP="00FE7B8A">
      <w:pPr>
        <w:tabs>
          <w:tab w:val="left" w:pos="2160"/>
          <w:tab w:val="left" w:pos="2520"/>
          <w:tab w:val="left" w:pos="4320"/>
        </w:tabs>
        <w:rPr>
          <w:rFonts w:ascii="Tahoma" w:hAnsi="Tahoma" w:cs="Tahoma"/>
          <w:sz w:val="21"/>
          <w:szCs w:val="21"/>
        </w:rPr>
      </w:pPr>
      <w:r w:rsidRPr="00FE7B8A">
        <w:rPr>
          <w:rFonts w:ascii="Tahoma" w:hAnsi="Tahoma" w:cs="Tahoma"/>
          <w:sz w:val="21"/>
          <w:szCs w:val="21"/>
          <w:u w:val="single"/>
        </w:rPr>
        <w:t>Item</w:t>
      </w:r>
      <w:r w:rsidRPr="00FE7B8A">
        <w:rPr>
          <w:rFonts w:ascii="Tahoma" w:hAnsi="Tahoma" w:cs="Tahoma"/>
          <w:sz w:val="21"/>
          <w:szCs w:val="21"/>
        </w:rPr>
        <w:tab/>
      </w:r>
      <w:r w:rsidR="00216BD8">
        <w:rPr>
          <w:rFonts w:ascii="Tahoma" w:hAnsi="Tahoma" w:cs="Tahoma"/>
          <w:sz w:val="21"/>
          <w:szCs w:val="21"/>
        </w:rPr>
        <w:tab/>
      </w:r>
      <w:r w:rsidRPr="00FE7B8A">
        <w:rPr>
          <w:rFonts w:ascii="Tahoma" w:hAnsi="Tahoma" w:cs="Tahoma"/>
          <w:sz w:val="21"/>
          <w:szCs w:val="21"/>
          <w:u w:val="single"/>
        </w:rPr>
        <w:t>% of Final Grade</w:t>
      </w:r>
    </w:p>
    <w:p w:rsidR="009668F4" w:rsidRDefault="009668F4" w:rsidP="00216BD8">
      <w:pPr>
        <w:tabs>
          <w:tab w:val="left" w:pos="2160"/>
          <w:tab w:val="left" w:pos="3060"/>
          <w:tab w:val="left" w:pos="4320"/>
        </w:tabs>
        <w:ind w:right="-720"/>
        <w:rPr>
          <w:rFonts w:ascii="Tahoma" w:hAnsi="Tahoma" w:cs="Tahoma"/>
          <w:sz w:val="21"/>
          <w:szCs w:val="21"/>
        </w:rPr>
      </w:pPr>
      <w:r>
        <w:rPr>
          <w:rFonts w:ascii="Tahoma" w:hAnsi="Tahoma" w:cs="Tahoma"/>
          <w:sz w:val="21"/>
          <w:szCs w:val="21"/>
        </w:rPr>
        <w:t>Class Participation</w:t>
      </w:r>
      <w:r>
        <w:rPr>
          <w:rFonts w:ascii="Tahoma" w:hAnsi="Tahoma" w:cs="Tahoma"/>
          <w:sz w:val="21"/>
          <w:szCs w:val="21"/>
        </w:rPr>
        <w:tab/>
      </w:r>
      <w:r>
        <w:rPr>
          <w:rFonts w:ascii="Tahoma" w:hAnsi="Tahoma" w:cs="Tahoma"/>
          <w:sz w:val="21"/>
          <w:szCs w:val="21"/>
        </w:rPr>
        <w:tab/>
        <w:t xml:space="preserve"> 10%</w:t>
      </w:r>
    </w:p>
    <w:p w:rsidR="00FE7B8A" w:rsidRDefault="009668F4" w:rsidP="00216BD8">
      <w:pPr>
        <w:tabs>
          <w:tab w:val="left" w:pos="2160"/>
          <w:tab w:val="left" w:pos="3060"/>
          <w:tab w:val="left" w:pos="4320"/>
        </w:tabs>
        <w:ind w:right="-720"/>
        <w:rPr>
          <w:rFonts w:ascii="Tahoma" w:hAnsi="Tahoma" w:cs="Tahoma"/>
          <w:sz w:val="21"/>
          <w:szCs w:val="21"/>
        </w:rPr>
      </w:pPr>
      <w:r>
        <w:rPr>
          <w:rFonts w:ascii="Tahoma" w:hAnsi="Tahoma" w:cs="Tahoma"/>
          <w:sz w:val="21"/>
          <w:szCs w:val="21"/>
        </w:rPr>
        <w:t>Expectation Essay</w:t>
      </w:r>
      <w:r>
        <w:rPr>
          <w:rFonts w:ascii="Tahoma" w:hAnsi="Tahoma" w:cs="Tahoma"/>
          <w:sz w:val="21"/>
          <w:szCs w:val="21"/>
        </w:rPr>
        <w:tab/>
      </w:r>
      <w:r>
        <w:rPr>
          <w:rFonts w:ascii="Tahoma" w:hAnsi="Tahoma" w:cs="Tahoma"/>
          <w:sz w:val="21"/>
          <w:szCs w:val="21"/>
        </w:rPr>
        <w:tab/>
        <w:t xml:space="preserve"> 1</w:t>
      </w:r>
      <w:r w:rsidR="005F3F40">
        <w:rPr>
          <w:rFonts w:ascii="Tahoma" w:hAnsi="Tahoma" w:cs="Tahoma"/>
          <w:sz w:val="21"/>
          <w:szCs w:val="21"/>
        </w:rPr>
        <w:t>0</w:t>
      </w:r>
      <w:r w:rsidR="00FE7B8A">
        <w:rPr>
          <w:rFonts w:ascii="Tahoma" w:hAnsi="Tahoma" w:cs="Tahoma"/>
          <w:sz w:val="21"/>
          <w:szCs w:val="21"/>
        </w:rPr>
        <w:t xml:space="preserve"> %</w:t>
      </w:r>
    </w:p>
    <w:p w:rsidR="009668F4" w:rsidRDefault="009668F4" w:rsidP="00216BD8">
      <w:pPr>
        <w:tabs>
          <w:tab w:val="left" w:pos="2160"/>
          <w:tab w:val="left" w:pos="3060"/>
          <w:tab w:val="left" w:pos="4320"/>
        </w:tabs>
        <w:ind w:right="-720"/>
        <w:rPr>
          <w:rFonts w:ascii="Tahoma" w:hAnsi="Tahoma" w:cs="Tahoma"/>
          <w:sz w:val="21"/>
          <w:szCs w:val="21"/>
        </w:rPr>
      </w:pPr>
      <w:r>
        <w:rPr>
          <w:rFonts w:ascii="Tahoma" w:hAnsi="Tahoma" w:cs="Tahoma"/>
          <w:sz w:val="21"/>
          <w:szCs w:val="21"/>
        </w:rPr>
        <w:t>Course/Program Journal</w:t>
      </w:r>
      <w:r>
        <w:rPr>
          <w:rFonts w:ascii="Tahoma" w:hAnsi="Tahoma" w:cs="Tahoma"/>
          <w:sz w:val="21"/>
          <w:szCs w:val="21"/>
        </w:rPr>
        <w:tab/>
        <w:t xml:space="preserve"> 30%</w:t>
      </w:r>
    </w:p>
    <w:p w:rsidR="009668F4" w:rsidRDefault="009668F4" w:rsidP="00216BD8">
      <w:pPr>
        <w:tabs>
          <w:tab w:val="left" w:pos="2160"/>
          <w:tab w:val="left" w:pos="3060"/>
          <w:tab w:val="left" w:pos="4320"/>
        </w:tabs>
        <w:ind w:right="-720"/>
        <w:rPr>
          <w:rFonts w:ascii="Tahoma" w:hAnsi="Tahoma" w:cs="Tahoma"/>
          <w:sz w:val="21"/>
          <w:szCs w:val="21"/>
        </w:rPr>
      </w:pPr>
      <w:r>
        <w:rPr>
          <w:rFonts w:ascii="Tahoma" w:hAnsi="Tahoma" w:cs="Tahoma"/>
          <w:sz w:val="21"/>
          <w:szCs w:val="21"/>
        </w:rPr>
        <w:t>Reflective Essay</w:t>
      </w:r>
      <w:r>
        <w:rPr>
          <w:rFonts w:ascii="Tahoma" w:hAnsi="Tahoma" w:cs="Tahoma"/>
          <w:sz w:val="21"/>
          <w:szCs w:val="21"/>
        </w:rPr>
        <w:tab/>
      </w:r>
      <w:r>
        <w:rPr>
          <w:rFonts w:ascii="Tahoma" w:hAnsi="Tahoma" w:cs="Tahoma"/>
          <w:sz w:val="21"/>
          <w:szCs w:val="21"/>
        </w:rPr>
        <w:tab/>
        <w:t xml:space="preserve"> 15%</w:t>
      </w:r>
    </w:p>
    <w:p w:rsidR="009668F4" w:rsidRPr="00FE7B8A" w:rsidRDefault="009668F4" w:rsidP="00216BD8">
      <w:pPr>
        <w:tabs>
          <w:tab w:val="left" w:pos="2160"/>
          <w:tab w:val="left" w:pos="3060"/>
          <w:tab w:val="left" w:pos="4320"/>
        </w:tabs>
        <w:ind w:right="-720"/>
        <w:rPr>
          <w:rFonts w:ascii="Tahoma" w:hAnsi="Tahoma" w:cs="Tahoma"/>
          <w:sz w:val="21"/>
          <w:szCs w:val="21"/>
        </w:rPr>
      </w:pPr>
      <w:r>
        <w:rPr>
          <w:rFonts w:ascii="Tahoma" w:hAnsi="Tahoma" w:cs="Tahoma"/>
          <w:sz w:val="21"/>
          <w:szCs w:val="21"/>
        </w:rPr>
        <w:t>Other Misc. Assignments</w:t>
      </w:r>
      <w:r>
        <w:rPr>
          <w:rFonts w:ascii="Tahoma" w:hAnsi="Tahoma" w:cs="Tahoma"/>
          <w:sz w:val="21"/>
          <w:szCs w:val="21"/>
        </w:rPr>
        <w:tab/>
        <w:t xml:space="preserve"> 10%</w:t>
      </w:r>
    </w:p>
    <w:p w:rsidR="00FE7B8A" w:rsidRDefault="009668F4" w:rsidP="00216BD8">
      <w:pPr>
        <w:tabs>
          <w:tab w:val="left" w:pos="1800"/>
          <w:tab w:val="left" w:pos="3060"/>
        </w:tabs>
        <w:rPr>
          <w:rFonts w:ascii="Tahoma" w:hAnsi="Tahoma" w:cs="Tahoma"/>
          <w:sz w:val="21"/>
          <w:szCs w:val="21"/>
        </w:rPr>
      </w:pPr>
      <w:r>
        <w:rPr>
          <w:rFonts w:ascii="Tahoma" w:hAnsi="Tahoma" w:cs="Tahoma"/>
          <w:sz w:val="21"/>
          <w:szCs w:val="21"/>
        </w:rPr>
        <w:t xml:space="preserve">Final Term Project </w:t>
      </w:r>
      <w:r>
        <w:rPr>
          <w:rFonts w:ascii="Tahoma" w:hAnsi="Tahoma" w:cs="Tahoma"/>
          <w:sz w:val="21"/>
          <w:szCs w:val="21"/>
        </w:rPr>
        <w:tab/>
      </w:r>
      <w:r>
        <w:rPr>
          <w:rFonts w:ascii="Tahoma" w:hAnsi="Tahoma" w:cs="Tahoma"/>
          <w:sz w:val="21"/>
          <w:szCs w:val="21"/>
        </w:rPr>
        <w:tab/>
        <w:t xml:space="preserve"> 35</w:t>
      </w:r>
      <w:r w:rsidR="005F3F40">
        <w:rPr>
          <w:rFonts w:ascii="Tahoma" w:hAnsi="Tahoma" w:cs="Tahoma"/>
          <w:sz w:val="21"/>
          <w:szCs w:val="21"/>
        </w:rPr>
        <w:t xml:space="preserve"> </w:t>
      </w:r>
      <w:r w:rsidR="00FE7B8A">
        <w:rPr>
          <w:rFonts w:ascii="Tahoma" w:hAnsi="Tahoma" w:cs="Tahoma"/>
          <w:sz w:val="21"/>
          <w:szCs w:val="21"/>
        </w:rPr>
        <w:t>%</w:t>
      </w:r>
    </w:p>
    <w:p w:rsidR="00FE7B8A" w:rsidRDefault="00FE7B8A" w:rsidP="00216BD8">
      <w:pPr>
        <w:tabs>
          <w:tab w:val="left" w:pos="1800"/>
          <w:tab w:val="left" w:pos="3060"/>
        </w:tabs>
        <w:rPr>
          <w:rFonts w:ascii="Tahoma" w:hAnsi="Tahoma" w:cs="Tahoma"/>
          <w:sz w:val="21"/>
          <w:szCs w:val="21"/>
        </w:rPr>
      </w:pPr>
      <w:r>
        <w:rPr>
          <w:rFonts w:ascii="Tahoma" w:hAnsi="Tahoma" w:cs="Tahoma"/>
          <w:sz w:val="21"/>
          <w:szCs w:val="21"/>
        </w:rPr>
        <w:tab/>
      </w:r>
      <w:r w:rsidR="00216BD8">
        <w:rPr>
          <w:rFonts w:ascii="Tahoma" w:hAnsi="Tahoma" w:cs="Tahoma"/>
          <w:sz w:val="21"/>
          <w:szCs w:val="21"/>
        </w:rPr>
        <w:tab/>
      </w:r>
      <w:r>
        <w:rPr>
          <w:rFonts w:ascii="Tahoma" w:hAnsi="Tahoma" w:cs="Tahoma"/>
          <w:sz w:val="21"/>
          <w:szCs w:val="21"/>
        </w:rPr>
        <w:t>--------</w:t>
      </w:r>
    </w:p>
    <w:p w:rsidR="00FE7B8A" w:rsidRDefault="00216BD8" w:rsidP="00216BD8">
      <w:pPr>
        <w:tabs>
          <w:tab w:val="left" w:pos="1800"/>
          <w:tab w:val="left" w:pos="3060"/>
        </w:tabs>
        <w:rPr>
          <w:rFonts w:ascii="Tahoma" w:hAnsi="Tahoma" w:cs="Tahoma"/>
          <w:sz w:val="21"/>
          <w:szCs w:val="21"/>
        </w:rPr>
      </w:pPr>
      <w:r>
        <w:rPr>
          <w:rFonts w:ascii="Tahoma" w:hAnsi="Tahoma" w:cs="Tahoma"/>
          <w:sz w:val="21"/>
          <w:szCs w:val="21"/>
        </w:rPr>
        <w:tab/>
      </w:r>
      <w:r>
        <w:rPr>
          <w:rFonts w:ascii="Tahoma" w:hAnsi="Tahoma" w:cs="Tahoma"/>
          <w:sz w:val="21"/>
          <w:szCs w:val="21"/>
        </w:rPr>
        <w:tab/>
      </w:r>
      <w:r w:rsidR="00FE7B8A">
        <w:rPr>
          <w:rFonts w:ascii="Tahoma" w:hAnsi="Tahoma" w:cs="Tahoma"/>
          <w:sz w:val="21"/>
          <w:szCs w:val="21"/>
        </w:rPr>
        <w:t>100%</w:t>
      </w:r>
    </w:p>
    <w:p w:rsidR="00F73954" w:rsidRDefault="00F73954" w:rsidP="00685268">
      <w:pPr>
        <w:tabs>
          <w:tab w:val="left" w:pos="1800"/>
        </w:tabs>
        <w:rPr>
          <w:rFonts w:ascii="Tahoma" w:hAnsi="Tahoma" w:cs="Tahoma"/>
          <w:sz w:val="21"/>
          <w:szCs w:val="21"/>
        </w:rPr>
      </w:pPr>
    </w:p>
    <w:p w:rsidR="005246AB" w:rsidRDefault="005246AB" w:rsidP="00685268">
      <w:pPr>
        <w:tabs>
          <w:tab w:val="left" w:pos="1800"/>
        </w:tabs>
        <w:rPr>
          <w:rFonts w:ascii="Tahoma" w:hAnsi="Tahoma" w:cs="Tahoma"/>
          <w:sz w:val="21"/>
          <w:szCs w:val="21"/>
        </w:rPr>
      </w:pPr>
    </w:p>
    <w:sectPr w:rsidR="005246AB" w:rsidSect="00450FF7">
      <w:headerReference w:type="default" r:id="rId8"/>
      <w:footerReference w:type="default" r:id="rId9"/>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76" w:rsidRDefault="00CF0076">
      <w:r>
        <w:separator/>
      </w:r>
    </w:p>
  </w:endnote>
  <w:endnote w:type="continuationSeparator" w:id="0">
    <w:p w:rsidR="00CF0076" w:rsidRDefault="00CF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30"/>
      <w:gridCol w:w="3107"/>
      <w:gridCol w:w="3123"/>
    </w:tblGrid>
    <w:tr w:rsidR="0015628A" w:rsidRPr="00604BB4" w:rsidTr="00604BB4">
      <w:tc>
        <w:tcPr>
          <w:tcW w:w="3192" w:type="dxa"/>
        </w:tcPr>
        <w:p w:rsidR="0015628A" w:rsidRPr="00604BB4" w:rsidRDefault="0015628A" w:rsidP="00604BB4">
          <w:pPr>
            <w:pStyle w:val="Footer"/>
            <w:tabs>
              <w:tab w:val="clear" w:pos="4320"/>
              <w:tab w:val="clear" w:pos="8640"/>
            </w:tabs>
            <w:rPr>
              <w:rStyle w:val="PageNumber"/>
              <w:rFonts w:ascii="Arial" w:eastAsia="MS Mincho" w:hAnsi="Arial" w:cs="Arial"/>
              <w:sz w:val="18"/>
              <w:szCs w:val="18"/>
            </w:rPr>
          </w:pPr>
          <w:r>
            <w:rPr>
              <w:rStyle w:val="PageNumber"/>
              <w:rFonts w:ascii="Arial" w:eastAsia="MS Mincho" w:hAnsi="Arial" w:cs="Arial"/>
              <w:sz w:val="18"/>
              <w:szCs w:val="18"/>
            </w:rPr>
            <w:t>ENGR-1281/2281, Summer 2018</w:t>
          </w:r>
        </w:p>
      </w:tc>
      <w:tc>
        <w:tcPr>
          <w:tcW w:w="3192" w:type="dxa"/>
        </w:tcPr>
        <w:p w:rsidR="0015628A" w:rsidRPr="00604BB4" w:rsidRDefault="0015628A" w:rsidP="00604BB4">
          <w:pPr>
            <w:pStyle w:val="Footer"/>
            <w:tabs>
              <w:tab w:val="clear" w:pos="4320"/>
              <w:tab w:val="clear" w:pos="8640"/>
            </w:tabs>
            <w:spacing w:before="120"/>
            <w:jc w:val="center"/>
            <w:rPr>
              <w:rStyle w:val="PageNumber"/>
              <w:rFonts w:ascii="Arial" w:eastAsia="MS Mincho" w:hAnsi="Arial" w:cs="Arial"/>
              <w:sz w:val="18"/>
              <w:szCs w:val="18"/>
            </w:rPr>
          </w:pPr>
          <w:r w:rsidRPr="00604BB4">
            <w:rPr>
              <w:rStyle w:val="PageNumber"/>
              <w:rFonts w:ascii="Arial" w:eastAsia="MS Mincho" w:hAnsi="Arial" w:cs="Arial"/>
              <w:sz w:val="18"/>
              <w:szCs w:val="18"/>
            </w:rPr>
            <w:t xml:space="preserve">- </w:t>
          </w:r>
          <w:r w:rsidRPr="00604BB4">
            <w:rPr>
              <w:rStyle w:val="PageNumber"/>
              <w:rFonts w:ascii="Arial" w:eastAsia="MS Mincho" w:hAnsi="Arial" w:cs="Arial"/>
              <w:sz w:val="18"/>
              <w:szCs w:val="18"/>
            </w:rPr>
            <w:fldChar w:fldCharType="begin"/>
          </w:r>
          <w:r w:rsidRPr="00604BB4">
            <w:rPr>
              <w:rStyle w:val="PageNumber"/>
              <w:rFonts w:ascii="Arial" w:eastAsia="MS Mincho" w:hAnsi="Arial" w:cs="Arial"/>
              <w:sz w:val="18"/>
              <w:szCs w:val="18"/>
            </w:rPr>
            <w:instrText xml:space="preserve"> PAGE </w:instrText>
          </w:r>
          <w:r w:rsidRPr="00604BB4">
            <w:rPr>
              <w:rStyle w:val="PageNumber"/>
              <w:rFonts w:ascii="Arial" w:eastAsia="MS Mincho" w:hAnsi="Arial" w:cs="Arial"/>
              <w:sz w:val="18"/>
              <w:szCs w:val="18"/>
            </w:rPr>
            <w:fldChar w:fldCharType="separate"/>
          </w:r>
          <w:r w:rsidR="00E617BA">
            <w:rPr>
              <w:rStyle w:val="PageNumber"/>
              <w:rFonts w:ascii="Arial" w:eastAsia="MS Mincho" w:hAnsi="Arial" w:cs="Arial"/>
              <w:noProof/>
              <w:sz w:val="18"/>
              <w:szCs w:val="18"/>
            </w:rPr>
            <w:t>5</w:t>
          </w:r>
          <w:r w:rsidRPr="00604BB4">
            <w:rPr>
              <w:rStyle w:val="PageNumber"/>
              <w:rFonts w:ascii="Arial" w:eastAsia="MS Mincho" w:hAnsi="Arial" w:cs="Arial"/>
              <w:sz w:val="18"/>
              <w:szCs w:val="18"/>
            </w:rPr>
            <w:fldChar w:fldCharType="end"/>
          </w:r>
          <w:r w:rsidRPr="00604BB4">
            <w:rPr>
              <w:rStyle w:val="PageNumber"/>
              <w:rFonts w:ascii="Arial" w:eastAsia="MS Mincho" w:hAnsi="Arial" w:cs="Arial"/>
              <w:sz w:val="18"/>
              <w:szCs w:val="18"/>
            </w:rPr>
            <w:t xml:space="preserve"> - </w:t>
          </w:r>
        </w:p>
      </w:tc>
      <w:tc>
        <w:tcPr>
          <w:tcW w:w="3192" w:type="dxa"/>
        </w:tcPr>
        <w:p w:rsidR="0015628A" w:rsidRPr="00604BB4" w:rsidRDefault="0015628A" w:rsidP="00604BB4">
          <w:pPr>
            <w:pStyle w:val="Footer"/>
            <w:tabs>
              <w:tab w:val="clear" w:pos="4320"/>
              <w:tab w:val="clear" w:pos="8640"/>
            </w:tabs>
            <w:jc w:val="right"/>
            <w:rPr>
              <w:rFonts w:ascii="Arial" w:eastAsia="MS Mincho" w:hAnsi="Arial" w:cs="Arial"/>
              <w:sz w:val="18"/>
              <w:szCs w:val="18"/>
            </w:rPr>
          </w:pPr>
          <w:r w:rsidRPr="00604BB4">
            <w:rPr>
              <w:rFonts w:ascii="Arial" w:eastAsia="MS Mincho" w:hAnsi="Arial" w:cs="Arial"/>
              <w:sz w:val="18"/>
              <w:szCs w:val="18"/>
            </w:rPr>
            <w:t>Dr. Gregory Reed</w:t>
          </w:r>
        </w:p>
        <w:p w:rsidR="0015628A" w:rsidRPr="00604BB4" w:rsidRDefault="0015628A" w:rsidP="00604BB4">
          <w:pPr>
            <w:pStyle w:val="Footer"/>
            <w:tabs>
              <w:tab w:val="clear" w:pos="4320"/>
              <w:tab w:val="clear" w:pos="8640"/>
            </w:tabs>
            <w:jc w:val="right"/>
            <w:rPr>
              <w:rFonts w:ascii="Arial" w:eastAsia="MS Mincho" w:hAnsi="Arial" w:cs="Arial"/>
              <w:sz w:val="18"/>
              <w:szCs w:val="18"/>
            </w:rPr>
          </w:pPr>
        </w:p>
      </w:tc>
    </w:tr>
  </w:tbl>
  <w:p w:rsidR="0015628A" w:rsidRDefault="0015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76" w:rsidRDefault="00CF0076">
      <w:r>
        <w:separator/>
      </w:r>
    </w:p>
  </w:footnote>
  <w:footnote w:type="continuationSeparator" w:id="0">
    <w:p w:rsidR="00CF0076" w:rsidRDefault="00CF0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8A" w:rsidRDefault="0015628A" w:rsidP="008C6A5C">
    <w:pPr>
      <w:pStyle w:val="Header"/>
      <w:tabs>
        <w:tab w:val="clear" w:pos="8640"/>
        <w:tab w:val="right" w:pos="9360"/>
      </w:tabs>
      <w:ind w:left="-180"/>
    </w:pPr>
    <w:r w:rsidRPr="00694110">
      <w:rPr>
        <w:noProof/>
      </w:rPr>
      <w:drawing>
        <wp:inline distT="0" distB="0" distL="0" distR="0">
          <wp:extent cx="26289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r>
      <w:tab/>
    </w:r>
    <w:r>
      <w:tab/>
    </w:r>
    <w:r w:rsidRPr="00694110">
      <w:rPr>
        <w:noProof/>
      </w:rPr>
      <w:drawing>
        <wp:inline distT="0" distB="0" distL="0" distR="0">
          <wp:extent cx="1929130" cy="36703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130" cy="367030"/>
                  </a:xfrm>
                  <a:prstGeom prst="rect">
                    <a:avLst/>
                  </a:prstGeom>
                  <a:noFill/>
                  <a:ln>
                    <a:noFill/>
                  </a:ln>
                </pic:spPr>
              </pic:pic>
            </a:graphicData>
          </a:graphic>
        </wp:inline>
      </w:drawing>
    </w:r>
  </w:p>
  <w:p w:rsidR="0015628A" w:rsidRDefault="00156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C87"/>
    <w:multiLevelType w:val="hybridMultilevel"/>
    <w:tmpl w:val="D0CEF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B1EB3"/>
    <w:multiLevelType w:val="hybridMultilevel"/>
    <w:tmpl w:val="BBC4D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4E92"/>
    <w:multiLevelType w:val="hybridMultilevel"/>
    <w:tmpl w:val="746605C2"/>
    <w:lvl w:ilvl="0" w:tplc="07349E82">
      <w:start w:val="15"/>
      <w:numFmt w:val="bullet"/>
      <w:lvlText w:val="-"/>
      <w:lvlJc w:val="left"/>
      <w:pPr>
        <w:ind w:left="2160" w:hanging="360"/>
      </w:pPr>
      <w:rPr>
        <w:rFonts w:ascii="Tahoma" w:eastAsia="Times New Roman" w:hAnsi="Tahoma" w:cs="Tahom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A95820"/>
    <w:multiLevelType w:val="hybridMultilevel"/>
    <w:tmpl w:val="7578112A"/>
    <w:lvl w:ilvl="0" w:tplc="89F866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3C2BC6"/>
    <w:multiLevelType w:val="hybridMultilevel"/>
    <w:tmpl w:val="1A0227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6D1301"/>
    <w:multiLevelType w:val="hybridMultilevel"/>
    <w:tmpl w:val="4F8E6354"/>
    <w:lvl w:ilvl="0" w:tplc="CD7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DC412E"/>
    <w:multiLevelType w:val="hybridMultilevel"/>
    <w:tmpl w:val="9174B5EA"/>
    <w:lvl w:ilvl="0" w:tplc="E8BCFB26">
      <w:start w:val="2"/>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0B"/>
    <w:rsid w:val="0001438A"/>
    <w:rsid w:val="00024025"/>
    <w:rsid w:val="00045900"/>
    <w:rsid w:val="000632E9"/>
    <w:rsid w:val="0009104E"/>
    <w:rsid w:val="000910F3"/>
    <w:rsid w:val="000912EE"/>
    <w:rsid w:val="000A27F8"/>
    <w:rsid w:val="000A68C5"/>
    <w:rsid w:val="000E0403"/>
    <w:rsid w:val="000F0E8E"/>
    <w:rsid w:val="000F0F01"/>
    <w:rsid w:val="00117989"/>
    <w:rsid w:val="00126607"/>
    <w:rsid w:val="0015628A"/>
    <w:rsid w:val="001567E1"/>
    <w:rsid w:val="00160345"/>
    <w:rsid w:val="00171628"/>
    <w:rsid w:val="00174E73"/>
    <w:rsid w:val="00177177"/>
    <w:rsid w:val="001808F0"/>
    <w:rsid w:val="001900D9"/>
    <w:rsid w:val="001A5CD1"/>
    <w:rsid w:val="001B576D"/>
    <w:rsid w:val="001C1DE0"/>
    <w:rsid w:val="001D68AF"/>
    <w:rsid w:val="001D7AA0"/>
    <w:rsid w:val="001E123C"/>
    <w:rsid w:val="002007A0"/>
    <w:rsid w:val="002057BC"/>
    <w:rsid w:val="00211274"/>
    <w:rsid w:val="002112B8"/>
    <w:rsid w:val="002114A0"/>
    <w:rsid w:val="00213ABB"/>
    <w:rsid w:val="00214A1A"/>
    <w:rsid w:val="00216BD8"/>
    <w:rsid w:val="0023229E"/>
    <w:rsid w:val="0023628F"/>
    <w:rsid w:val="00237B74"/>
    <w:rsid w:val="002414AE"/>
    <w:rsid w:val="00252E49"/>
    <w:rsid w:val="00263DFF"/>
    <w:rsid w:val="0027207F"/>
    <w:rsid w:val="00274241"/>
    <w:rsid w:val="00274C8E"/>
    <w:rsid w:val="0028053A"/>
    <w:rsid w:val="00282AD7"/>
    <w:rsid w:val="002872D6"/>
    <w:rsid w:val="00297B0F"/>
    <w:rsid w:val="002B3738"/>
    <w:rsid w:val="002B644D"/>
    <w:rsid w:val="002D1443"/>
    <w:rsid w:val="002E1ECB"/>
    <w:rsid w:val="002E2F1A"/>
    <w:rsid w:val="002F4219"/>
    <w:rsid w:val="003005FE"/>
    <w:rsid w:val="00324EA7"/>
    <w:rsid w:val="00342085"/>
    <w:rsid w:val="00346C7E"/>
    <w:rsid w:val="003575E8"/>
    <w:rsid w:val="00365C81"/>
    <w:rsid w:val="00366F7B"/>
    <w:rsid w:val="003D063D"/>
    <w:rsid w:val="00427E51"/>
    <w:rsid w:val="004316D9"/>
    <w:rsid w:val="00450FF7"/>
    <w:rsid w:val="00466F10"/>
    <w:rsid w:val="00481584"/>
    <w:rsid w:val="004A7010"/>
    <w:rsid w:val="004B1D39"/>
    <w:rsid w:val="004C674E"/>
    <w:rsid w:val="004E7F5C"/>
    <w:rsid w:val="004F1368"/>
    <w:rsid w:val="0051375E"/>
    <w:rsid w:val="005213A2"/>
    <w:rsid w:val="005246AB"/>
    <w:rsid w:val="00527E82"/>
    <w:rsid w:val="00546C69"/>
    <w:rsid w:val="0058642E"/>
    <w:rsid w:val="005B7D42"/>
    <w:rsid w:val="005C7F44"/>
    <w:rsid w:val="005D7E09"/>
    <w:rsid w:val="005E4A7E"/>
    <w:rsid w:val="005F3F40"/>
    <w:rsid w:val="00604BB4"/>
    <w:rsid w:val="00627D8B"/>
    <w:rsid w:val="00661881"/>
    <w:rsid w:val="0066226A"/>
    <w:rsid w:val="00666A26"/>
    <w:rsid w:val="00674B0F"/>
    <w:rsid w:val="00685268"/>
    <w:rsid w:val="00690CD7"/>
    <w:rsid w:val="006B417F"/>
    <w:rsid w:val="006D6F2B"/>
    <w:rsid w:val="006E2676"/>
    <w:rsid w:val="006F3112"/>
    <w:rsid w:val="00706E6F"/>
    <w:rsid w:val="00710125"/>
    <w:rsid w:val="00741298"/>
    <w:rsid w:val="00746299"/>
    <w:rsid w:val="00782B26"/>
    <w:rsid w:val="007948E0"/>
    <w:rsid w:val="007B19E6"/>
    <w:rsid w:val="007D1EE1"/>
    <w:rsid w:val="007D5BF2"/>
    <w:rsid w:val="007F4575"/>
    <w:rsid w:val="00806455"/>
    <w:rsid w:val="00836D0C"/>
    <w:rsid w:val="00846082"/>
    <w:rsid w:val="008662C6"/>
    <w:rsid w:val="00887503"/>
    <w:rsid w:val="008901DE"/>
    <w:rsid w:val="008A0BA0"/>
    <w:rsid w:val="008B4366"/>
    <w:rsid w:val="008C6A5C"/>
    <w:rsid w:val="008F51EE"/>
    <w:rsid w:val="008F5418"/>
    <w:rsid w:val="00903322"/>
    <w:rsid w:val="00911370"/>
    <w:rsid w:val="009459D7"/>
    <w:rsid w:val="00961CC4"/>
    <w:rsid w:val="009668F4"/>
    <w:rsid w:val="00971D6F"/>
    <w:rsid w:val="00980FFF"/>
    <w:rsid w:val="00981E96"/>
    <w:rsid w:val="009B030E"/>
    <w:rsid w:val="009B4D19"/>
    <w:rsid w:val="009C2D53"/>
    <w:rsid w:val="009D4E9D"/>
    <w:rsid w:val="009F358C"/>
    <w:rsid w:val="009F69E4"/>
    <w:rsid w:val="00A13302"/>
    <w:rsid w:val="00A13883"/>
    <w:rsid w:val="00A74EBF"/>
    <w:rsid w:val="00A81D72"/>
    <w:rsid w:val="00A95325"/>
    <w:rsid w:val="00AB3514"/>
    <w:rsid w:val="00AC402A"/>
    <w:rsid w:val="00AC5431"/>
    <w:rsid w:val="00AD36D8"/>
    <w:rsid w:val="00B13BB5"/>
    <w:rsid w:val="00B3010A"/>
    <w:rsid w:val="00B46E30"/>
    <w:rsid w:val="00B577A6"/>
    <w:rsid w:val="00B57C6F"/>
    <w:rsid w:val="00B602A0"/>
    <w:rsid w:val="00B866D8"/>
    <w:rsid w:val="00B91210"/>
    <w:rsid w:val="00B94090"/>
    <w:rsid w:val="00B96277"/>
    <w:rsid w:val="00BA1E77"/>
    <w:rsid w:val="00BA3EF0"/>
    <w:rsid w:val="00BB2130"/>
    <w:rsid w:val="00BB3AAC"/>
    <w:rsid w:val="00C13677"/>
    <w:rsid w:val="00C150D0"/>
    <w:rsid w:val="00C31DA6"/>
    <w:rsid w:val="00C3280B"/>
    <w:rsid w:val="00C407CD"/>
    <w:rsid w:val="00C46187"/>
    <w:rsid w:val="00C74EB4"/>
    <w:rsid w:val="00C83519"/>
    <w:rsid w:val="00C84C89"/>
    <w:rsid w:val="00C86C5C"/>
    <w:rsid w:val="00C91C58"/>
    <w:rsid w:val="00C95A3B"/>
    <w:rsid w:val="00CA4310"/>
    <w:rsid w:val="00CB5411"/>
    <w:rsid w:val="00CB6A47"/>
    <w:rsid w:val="00CE4B96"/>
    <w:rsid w:val="00CF0076"/>
    <w:rsid w:val="00D0383D"/>
    <w:rsid w:val="00D17B5E"/>
    <w:rsid w:val="00D23800"/>
    <w:rsid w:val="00D37C5F"/>
    <w:rsid w:val="00D52A6F"/>
    <w:rsid w:val="00D54B30"/>
    <w:rsid w:val="00D66B20"/>
    <w:rsid w:val="00D9519E"/>
    <w:rsid w:val="00DA04DD"/>
    <w:rsid w:val="00DA411F"/>
    <w:rsid w:val="00DB2C37"/>
    <w:rsid w:val="00DB40DC"/>
    <w:rsid w:val="00DD5792"/>
    <w:rsid w:val="00DE70E0"/>
    <w:rsid w:val="00DF173A"/>
    <w:rsid w:val="00E406C8"/>
    <w:rsid w:val="00E5137B"/>
    <w:rsid w:val="00E61685"/>
    <w:rsid w:val="00E617BA"/>
    <w:rsid w:val="00EA008A"/>
    <w:rsid w:val="00EA77EE"/>
    <w:rsid w:val="00EB5177"/>
    <w:rsid w:val="00EB54E9"/>
    <w:rsid w:val="00EC036D"/>
    <w:rsid w:val="00EC2C89"/>
    <w:rsid w:val="00EC70B8"/>
    <w:rsid w:val="00EC7ED4"/>
    <w:rsid w:val="00ED1A41"/>
    <w:rsid w:val="00EF3558"/>
    <w:rsid w:val="00F033CC"/>
    <w:rsid w:val="00F25AC4"/>
    <w:rsid w:val="00F30AE8"/>
    <w:rsid w:val="00F4143E"/>
    <w:rsid w:val="00F67598"/>
    <w:rsid w:val="00F73954"/>
    <w:rsid w:val="00F7574D"/>
    <w:rsid w:val="00F83462"/>
    <w:rsid w:val="00FB0279"/>
    <w:rsid w:val="00FB0C31"/>
    <w:rsid w:val="00FC0A3A"/>
    <w:rsid w:val="00FC59EE"/>
    <w:rsid w:val="00FD13DF"/>
    <w:rsid w:val="00FE604E"/>
    <w:rsid w:val="00FE7B8A"/>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229BDD5-8CFB-44B8-ABD5-57CCFB19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1EE"/>
    <w:rPr>
      <w:color w:val="0000FF"/>
      <w:u w:val="single"/>
    </w:rPr>
  </w:style>
  <w:style w:type="paragraph" w:styleId="Header">
    <w:name w:val="header"/>
    <w:basedOn w:val="Normal"/>
    <w:link w:val="HeaderChar"/>
    <w:uiPriority w:val="99"/>
    <w:rsid w:val="00450FF7"/>
    <w:pPr>
      <w:tabs>
        <w:tab w:val="center" w:pos="4320"/>
        <w:tab w:val="right" w:pos="8640"/>
      </w:tabs>
    </w:pPr>
  </w:style>
  <w:style w:type="paragraph" w:styleId="Footer">
    <w:name w:val="footer"/>
    <w:basedOn w:val="Normal"/>
    <w:rsid w:val="00450FF7"/>
    <w:pPr>
      <w:tabs>
        <w:tab w:val="center" w:pos="4320"/>
        <w:tab w:val="right" w:pos="8640"/>
      </w:tabs>
    </w:pPr>
  </w:style>
  <w:style w:type="table" w:styleId="TableGrid">
    <w:name w:val="Table Grid"/>
    <w:basedOn w:val="TableNormal"/>
    <w:rsid w:val="00450FF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0FF7"/>
  </w:style>
  <w:style w:type="character" w:customStyle="1" w:styleId="HeaderChar">
    <w:name w:val="Header Char"/>
    <w:link w:val="Header"/>
    <w:uiPriority w:val="99"/>
    <w:rsid w:val="008C6A5C"/>
    <w:rPr>
      <w:sz w:val="24"/>
      <w:szCs w:val="24"/>
    </w:rPr>
  </w:style>
  <w:style w:type="paragraph" w:styleId="BalloonText">
    <w:name w:val="Balloon Text"/>
    <w:basedOn w:val="Normal"/>
    <w:link w:val="BalloonTextChar"/>
    <w:rsid w:val="00D23800"/>
    <w:rPr>
      <w:rFonts w:ascii="Segoe UI" w:hAnsi="Segoe UI" w:cs="Segoe UI"/>
      <w:sz w:val="18"/>
      <w:szCs w:val="18"/>
    </w:rPr>
  </w:style>
  <w:style w:type="character" w:customStyle="1" w:styleId="BalloonTextChar">
    <w:name w:val="Balloon Text Char"/>
    <w:link w:val="BalloonText"/>
    <w:rsid w:val="00D23800"/>
    <w:rPr>
      <w:rFonts w:ascii="Segoe UI" w:hAnsi="Segoe UI" w:cs="Segoe UI"/>
      <w:sz w:val="18"/>
      <w:szCs w:val="18"/>
    </w:rPr>
  </w:style>
  <w:style w:type="paragraph" w:styleId="Title">
    <w:name w:val="Title"/>
    <w:basedOn w:val="Normal"/>
    <w:link w:val="TitleChar"/>
    <w:qFormat/>
    <w:rsid w:val="00D23800"/>
    <w:pPr>
      <w:jc w:val="center"/>
    </w:pPr>
    <w:rPr>
      <w:b/>
      <w:bCs/>
    </w:rPr>
  </w:style>
  <w:style w:type="character" w:customStyle="1" w:styleId="TitleChar">
    <w:name w:val="Title Char"/>
    <w:link w:val="Title"/>
    <w:rsid w:val="00D23800"/>
    <w:rPr>
      <w:b/>
      <w:bCs/>
      <w:sz w:val="24"/>
      <w:szCs w:val="24"/>
    </w:rPr>
  </w:style>
  <w:style w:type="paragraph" w:styleId="ListParagraph">
    <w:name w:val="List Paragraph"/>
    <w:basedOn w:val="Normal"/>
    <w:uiPriority w:val="34"/>
    <w:qFormat/>
    <w:rsid w:val="00F25A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5520">
      <w:bodyDiv w:val="1"/>
      <w:marLeft w:val="0"/>
      <w:marRight w:val="0"/>
      <w:marTop w:val="0"/>
      <w:marBottom w:val="0"/>
      <w:divBdr>
        <w:top w:val="none" w:sz="0" w:space="0" w:color="auto"/>
        <w:left w:val="none" w:sz="0" w:space="0" w:color="auto"/>
        <w:bottom w:val="none" w:sz="0" w:space="0" w:color="auto"/>
        <w:right w:val="none" w:sz="0" w:space="0" w:color="auto"/>
      </w:divBdr>
      <w:divsChild>
        <w:div w:id="1607232801">
          <w:marLeft w:val="0"/>
          <w:marRight w:val="0"/>
          <w:marTop w:val="0"/>
          <w:marBottom w:val="0"/>
          <w:divBdr>
            <w:top w:val="none" w:sz="0" w:space="0" w:color="auto"/>
            <w:left w:val="none" w:sz="0" w:space="0" w:color="auto"/>
            <w:bottom w:val="none" w:sz="0" w:space="0" w:color="auto"/>
            <w:right w:val="none" w:sz="0" w:space="0" w:color="auto"/>
          </w:divBdr>
          <w:divsChild>
            <w:div w:id="231234000">
              <w:marLeft w:val="0"/>
              <w:marRight w:val="0"/>
              <w:marTop w:val="0"/>
              <w:marBottom w:val="0"/>
              <w:divBdr>
                <w:top w:val="none" w:sz="0" w:space="0" w:color="auto"/>
                <w:left w:val="none" w:sz="0" w:space="0" w:color="auto"/>
                <w:bottom w:val="none" w:sz="0" w:space="0" w:color="auto"/>
                <w:right w:val="none" w:sz="0" w:space="0" w:color="auto"/>
              </w:divBdr>
            </w:div>
            <w:div w:id="417530696">
              <w:marLeft w:val="0"/>
              <w:marRight w:val="0"/>
              <w:marTop w:val="0"/>
              <w:marBottom w:val="0"/>
              <w:divBdr>
                <w:top w:val="none" w:sz="0" w:space="0" w:color="auto"/>
                <w:left w:val="none" w:sz="0" w:space="0" w:color="auto"/>
                <w:bottom w:val="none" w:sz="0" w:space="0" w:color="auto"/>
                <w:right w:val="none" w:sz="0" w:space="0" w:color="auto"/>
              </w:divBdr>
            </w:div>
            <w:div w:id="655108797">
              <w:marLeft w:val="0"/>
              <w:marRight w:val="0"/>
              <w:marTop w:val="0"/>
              <w:marBottom w:val="0"/>
              <w:divBdr>
                <w:top w:val="none" w:sz="0" w:space="0" w:color="auto"/>
                <w:left w:val="none" w:sz="0" w:space="0" w:color="auto"/>
                <w:bottom w:val="none" w:sz="0" w:space="0" w:color="auto"/>
                <w:right w:val="none" w:sz="0" w:space="0" w:color="auto"/>
              </w:divBdr>
            </w:div>
            <w:div w:id="674497648">
              <w:marLeft w:val="0"/>
              <w:marRight w:val="0"/>
              <w:marTop w:val="0"/>
              <w:marBottom w:val="0"/>
              <w:divBdr>
                <w:top w:val="none" w:sz="0" w:space="0" w:color="auto"/>
                <w:left w:val="none" w:sz="0" w:space="0" w:color="auto"/>
                <w:bottom w:val="none" w:sz="0" w:space="0" w:color="auto"/>
                <w:right w:val="none" w:sz="0" w:space="0" w:color="auto"/>
              </w:divBdr>
            </w:div>
            <w:div w:id="1162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8265">
      <w:bodyDiv w:val="1"/>
      <w:marLeft w:val="0"/>
      <w:marRight w:val="0"/>
      <w:marTop w:val="0"/>
      <w:marBottom w:val="0"/>
      <w:divBdr>
        <w:top w:val="none" w:sz="0" w:space="0" w:color="auto"/>
        <w:left w:val="none" w:sz="0" w:space="0" w:color="auto"/>
        <w:bottom w:val="none" w:sz="0" w:space="0" w:color="auto"/>
        <w:right w:val="none" w:sz="0" w:space="0" w:color="auto"/>
      </w:divBdr>
    </w:div>
    <w:div w:id="1556236593">
      <w:bodyDiv w:val="1"/>
      <w:marLeft w:val="0"/>
      <w:marRight w:val="0"/>
      <w:marTop w:val="0"/>
      <w:marBottom w:val="0"/>
      <w:divBdr>
        <w:top w:val="none" w:sz="0" w:space="0" w:color="auto"/>
        <w:left w:val="none" w:sz="0" w:space="0" w:color="auto"/>
        <w:bottom w:val="none" w:sz="0" w:space="0" w:color="auto"/>
        <w:right w:val="none" w:sz="0" w:space="0" w:color="auto"/>
      </w:divBdr>
    </w:div>
    <w:div w:id="18844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r3@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8369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University of Pittsburgh – Electrical &amp; Computer Engineering Department</vt:lpstr>
    </vt:vector>
  </TitlesOfParts>
  <Company/>
  <LinksUpToDate>false</LinksUpToDate>
  <CharactersWithSpaces>9766</CharactersWithSpaces>
  <SharedDoc>false</SharedDoc>
  <HLinks>
    <vt:vector size="6" baseType="variant">
      <vt:variant>
        <vt:i4>3801169</vt:i4>
      </vt:variant>
      <vt:variant>
        <vt:i4>0</vt:i4>
      </vt:variant>
      <vt:variant>
        <vt:i4>0</vt:i4>
      </vt:variant>
      <vt:variant>
        <vt:i4>5</vt:i4>
      </vt:variant>
      <vt:variant>
        <vt:lpwstr>mailto:gfr3@pitt.edu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 – Electrical &amp; Computer Engineering Department</dc:title>
  <dc:subject/>
  <dc:creator>Reed Family</dc:creator>
  <cp:keywords/>
  <cp:lastModifiedBy>Saran, Diane Hardy</cp:lastModifiedBy>
  <cp:revision>2</cp:revision>
  <cp:lastPrinted>2017-02-27T15:25:00Z</cp:lastPrinted>
  <dcterms:created xsi:type="dcterms:W3CDTF">2017-12-11T20:57:00Z</dcterms:created>
  <dcterms:modified xsi:type="dcterms:W3CDTF">2017-12-11T20:57:00Z</dcterms:modified>
</cp:coreProperties>
</file>